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2D" w:rsidRDefault="00A81BF2" w:rsidP="00C400B6">
      <w:commentRangeStart w:id="0"/>
      <w:commentRangeEnd w:id="0"/>
      <w:r w:rsidRPr="004A4B23">
        <w:rPr>
          <w:rStyle w:val="Refdecomentario"/>
        </w:rPr>
        <w:commentReference w:id="0"/>
      </w:r>
    </w:p>
    <w:p w:rsidR="00BA282D" w:rsidRDefault="0051392F" w:rsidP="00BA282D">
      <w:pPr>
        <w:jc w:val="center"/>
        <w:rPr>
          <w:b/>
          <w:sz w:val="28"/>
        </w:rPr>
      </w:pPr>
      <w:r>
        <w:rPr>
          <w:b/>
          <w:sz w:val="28"/>
        </w:rPr>
        <w:t>GUÍA DE TRABAJO 1</w:t>
      </w:r>
      <w:r w:rsidR="00A96DB0">
        <w:rPr>
          <w:b/>
          <w:sz w:val="28"/>
        </w:rPr>
        <w:t xml:space="preserve">º </w:t>
      </w:r>
      <w:r>
        <w:rPr>
          <w:b/>
          <w:sz w:val="28"/>
        </w:rPr>
        <w:t>MEDIO</w:t>
      </w:r>
      <w:r w:rsidR="00A96DB0">
        <w:rPr>
          <w:b/>
          <w:sz w:val="28"/>
        </w:rPr>
        <w:t xml:space="preserve"> Nº 1</w:t>
      </w:r>
    </w:p>
    <w:p w:rsidR="00BA282D" w:rsidRPr="00BA282D" w:rsidRDefault="00BA282D" w:rsidP="00BA282D">
      <w:pPr>
        <w:jc w:val="center"/>
        <w:rPr>
          <w:b/>
          <w:sz w:val="28"/>
        </w:rPr>
      </w:pPr>
    </w:p>
    <w:p w:rsidR="00C400B6" w:rsidRPr="004A4B23" w:rsidRDefault="00BA282D" w:rsidP="00C400B6">
      <w:r>
        <w:t>Nombre:</w:t>
      </w:r>
    </w:p>
    <w:p w:rsidR="00C400B6" w:rsidRPr="004A4B23" w:rsidRDefault="00A96DB0" w:rsidP="00C400B6">
      <w:r>
        <w:t>Fecha d</w:t>
      </w:r>
      <w:r w:rsidR="0051392F">
        <w:t xml:space="preserve">e entrega: jueves 2 de abril </w:t>
      </w:r>
    </w:p>
    <w:p w:rsidR="00C400B6" w:rsidRDefault="00BA282D" w:rsidP="00BA282D">
      <w:pPr>
        <w:jc w:val="both"/>
      </w:pPr>
      <w:r>
        <w:rPr>
          <w:b/>
        </w:rPr>
        <w:t>OBJETIVO</w:t>
      </w:r>
      <w:r w:rsidR="00CA2FD6">
        <w:rPr>
          <w:b/>
        </w:rPr>
        <w:t xml:space="preserve"> GENERAL</w:t>
      </w:r>
      <w:r>
        <w:rPr>
          <w:b/>
        </w:rPr>
        <w:t>:</w:t>
      </w:r>
      <w:r w:rsidR="0051392F">
        <w:t xml:space="preserve"> Analizar textos líricos, identificando imágenes literarias y dando su opinión.</w:t>
      </w:r>
      <w:r w:rsidR="00A96DB0">
        <w:t xml:space="preserve"> </w:t>
      </w:r>
    </w:p>
    <w:p w:rsidR="00BA282D" w:rsidRPr="000E39D7" w:rsidRDefault="000E39D7" w:rsidP="00BA282D">
      <w:pPr>
        <w:jc w:val="both"/>
      </w:pPr>
      <w:r>
        <w:rPr>
          <w:b/>
        </w:rPr>
        <w:t>PUNTAJE TOTAL:</w:t>
      </w:r>
      <w:r w:rsidR="00DF3E7C">
        <w:t xml:space="preserve"> 51</w:t>
      </w:r>
      <w:r>
        <w:t xml:space="preserve"> PUNTOS</w:t>
      </w:r>
    </w:p>
    <w:p w:rsidR="00CA2FD6" w:rsidRDefault="0051392F" w:rsidP="00CA2FD6">
      <w:pPr>
        <w:jc w:val="center"/>
        <w:rPr>
          <w:b/>
        </w:rPr>
      </w:pPr>
      <w:r>
        <w:rPr>
          <w:b/>
        </w:rPr>
        <w:t>¿CÓMO SE ANALIZA UN POEMA?</w:t>
      </w:r>
    </w:p>
    <w:p w:rsidR="0051392F" w:rsidRDefault="0051392F" w:rsidP="00CA2FD6">
      <w:pPr>
        <w:jc w:val="both"/>
      </w:pPr>
      <w:r>
        <w:t xml:space="preserve">Los poemas son textos complejos, en los que muchas veces su significado no está de forma literal, y por lo tanto es necesario inferir e interpretar; o sea, leer más allá de las simples letras y darle un significado distinto. Las figuras retóricas aportan ese significado, creando imágenes literarias. </w:t>
      </w:r>
    </w:p>
    <w:p w:rsidR="0051392F" w:rsidRDefault="0051392F" w:rsidP="00CA2FD6">
      <w:pPr>
        <w:jc w:val="both"/>
      </w:pPr>
      <w:r>
        <w:t xml:space="preserve">Pero, además de ese contenido, está también la “experiencia estética”, o sea, lo que el texto provoca en cada lector. Una experiencia estética se da cuando el poema se lee con calma, intentando descifrar cada imagen, y también cuando eso que dice genera algo en ti, una emoción, un sentimiento, un desagrado. Siempre provoca algo, aunque sea la duda. </w:t>
      </w:r>
      <w:r w:rsidR="009D5BF1">
        <w:t>si</w:t>
      </w:r>
    </w:p>
    <w:p w:rsidR="00A96DB0" w:rsidRDefault="0051392F" w:rsidP="0051392F">
      <w:pPr>
        <w:jc w:val="center"/>
        <w:rPr>
          <w:b/>
        </w:rPr>
      </w:pPr>
      <w:r>
        <w:rPr>
          <w:b/>
        </w:rPr>
        <w:t>PRE LECTURA</w:t>
      </w:r>
    </w:p>
    <w:p w:rsidR="0051392F" w:rsidRDefault="0051392F" w:rsidP="0051392F">
      <w:pPr>
        <w:jc w:val="both"/>
      </w:pPr>
      <w:r>
        <w:t>Vas a leer una canción llamada “Ojalá” del cantautor cubano Silvio Rodríguez. Pero antes de eso, debes responder estas preguntas sin leer el texto.</w:t>
      </w:r>
    </w:p>
    <w:p w:rsidR="0051392F" w:rsidRDefault="0051392F" w:rsidP="0051392F">
      <w:pPr>
        <w:jc w:val="both"/>
      </w:pPr>
      <w:r>
        <w:t>1.- ¿Has vivido una experiencia estética con una canción? ¿Con cuál?</w:t>
      </w:r>
    </w:p>
    <w:p w:rsidR="0051392F" w:rsidRDefault="0051392F" w:rsidP="0051392F">
      <w:pPr>
        <w:jc w:val="both"/>
      </w:pPr>
      <w:r>
        <w:t>2.- ¿Qué te provoca la música romántica?</w:t>
      </w:r>
    </w:p>
    <w:p w:rsidR="0051392F" w:rsidRDefault="0051392F" w:rsidP="0051392F">
      <w:pPr>
        <w:jc w:val="both"/>
      </w:pPr>
      <w:r>
        <w:t xml:space="preserve">3.- </w:t>
      </w:r>
      <w:r w:rsidR="009D5BF1">
        <w:t xml:space="preserve">Según el título de la canción “Ojalá” </w:t>
      </w:r>
      <w:r>
        <w:t>¿</w:t>
      </w:r>
      <w:r w:rsidR="009D5BF1">
        <w:t>de qué crees que puede tratarse</w:t>
      </w:r>
      <w:r>
        <w:t>?</w:t>
      </w:r>
    </w:p>
    <w:p w:rsidR="009D5BF1" w:rsidRDefault="009D5BF1" w:rsidP="009D5BF1">
      <w:pPr>
        <w:jc w:val="center"/>
        <w:rPr>
          <w:b/>
        </w:rPr>
      </w:pPr>
      <w:r>
        <w:rPr>
          <w:b/>
        </w:rPr>
        <w:t>LECTURA</w:t>
      </w:r>
    </w:p>
    <w:p w:rsidR="009D5BF1" w:rsidRPr="009D5BF1" w:rsidRDefault="009D5BF1" w:rsidP="009D5BF1">
      <w:pPr>
        <w:jc w:val="both"/>
      </w:pPr>
      <w:r>
        <w:t xml:space="preserve">A continuación leerás una canción. Recuerda utilizar el </w:t>
      </w:r>
      <w:r>
        <w:rPr>
          <w:b/>
        </w:rPr>
        <w:t>método F</w:t>
      </w:r>
      <w:r>
        <w:t xml:space="preserve"> mientras lees. Si estás resolviendo la guía de forma digital, ayúdate con las herramientas del word para seguir esas recomendaciones. </w:t>
      </w:r>
    </w:p>
    <w:tbl>
      <w:tblPr>
        <w:tblStyle w:val="Tablaconcuadrcula"/>
        <w:tblW w:w="0" w:type="auto"/>
        <w:tblLook w:val="04A0"/>
      </w:tblPr>
      <w:tblGrid>
        <w:gridCol w:w="8980"/>
      </w:tblGrid>
      <w:tr w:rsidR="00A96DB0" w:rsidTr="00A96DB0">
        <w:tc>
          <w:tcPr>
            <w:tcW w:w="8980" w:type="dxa"/>
          </w:tcPr>
          <w:p w:rsidR="00A96DB0" w:rsidRDefault="00EF46A3" w:rsidP="00A96DB0">
            <w:pPr>
              <w:jc w:val="center"/>
              <w:rPr>
                <w:b/>
              </w:rPr>
            </w:pPr>
            <w:r>
              <w:rPr>
                <w:b/>
              </w:rPr>
              <w:t>OJALÁ</w:t>
            </w:r>
          </w:p>
          <w:p w:rsidR="00EF46A3" w:rsidRPr="00EF46A3" w:rsidRDefault="00EF46A3" w:rsidP="00A96DB0">
            <w:pPr>
              <w:jc w:val="center"/>
              <w:rPr>
                <w:b/>
              </w:rPr>
            </w:pPr>
            <w:r>
              <w:rPr>
                <w:b/>
              </w:rPr>
              <w:t>(SILVIO RODRÍGUEZ)</w:t>
            </w:r>
          </w:p>
          <w:p w:rsidR="00A96DB0" w:rsidRDefault="00A96DB0" w:rsidP="00A96DB0">
            <w:pPr>
              <w:jc w:val="center"/>
            </w:pPr>
          </w:p>
          <w:p w:rsidR="009D5BF1" w:rsidRPr="009D5BF1" w:rsidRDefault="009D5BF1" w:rsidP="009D5BF1">
            <w:pPr>
              <w:shd w:val="clear" w:color="auto" w:fill="FFFFFF"/>
              <w:spacing w:after="138"/>
              <w:rPr>
                <w:rFonts w:ascii="Book Antiqua" w:eastAsia="Times New Roman" w:hAnsi="Book Antiqua" w:cs="Arial"/>
                <w:szCs w:val="16"/>
                <w:lang w:val="es-ES" w:eastAsia="es-ES"/>
              </w:rPr>
            </w:pP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t>Ojalá que las hojas no te toquen el cuerpo cuando caigan</w:t>
            </w: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br/>
              <w:t>Para que no las puedas convertir en cristal</w:t>
            </w: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br/>
              <w:t>Oja</w:t>
            </w:r>
            <w:r w:rsidRPr="00EF46A3">
              <w:rPr>
                <w:rFonts w:ascii="Book Antiqua" w:eastAsia="Times New Roman" w:hAnsi="Book Antiqua" w:cs="Arial"/>
                <w:szCs w:val="16"/>
                <w:lang w:val="es-ES" w:eastAsia="es-ES"/>
              </w:rPr>
              <w:t xml:space="preserve">lá que la lluvia deje de ser </w:t>
            </w: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t>milagro que baja por tu cuerpo</w:t>
            </w: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br/>
              <w:t>Oja</w:t>
            </w:r>
            <w:r w:rsidRPr="00EF46A3">
              <w:rPr>
                <w:rFonts w:ascii="Book Antiqua" w:eastAsia="Times New Roman" w:hAnsi="Book Antiqua" w:cs="Arial"/>
                <w:szCs w:val="16"/>
                <w:lang w:val="es-ES" w:eastAsia="es-ES"/>
              </w:rPr>
              <w:t>lá que la luna pueda salir sin t</w:t>
            </w: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t>i</w:t>
            </w: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br/>
              <w:t>Ojalá que la tierra no te bese los pasos</w:t>
            </w:r>
          </w:p>
          <w:p w:rsidR="009D5BF1" w:rsidRPr="009D5BF1" w:rsidRDefault="009D5BF1" w:rsidP="009D5BF1">
            <w:pPr>
              <w:shd w:val="clear" w:color="auto" w:fill="FFFFFF"/>
              <w:spacing w:after="138"/>
              <w:rPr>
                <w:rFonts w:ascii="Book Antiqua" w:eastAsia="Times New Roman" w:hAnsi="Book Antiqua" w:cs="Arial"/>
                <w:szCs w:val="16"/>
                <w:lang w:val="es-ES" w:eastAsia="es-ES"/>
              </w:rPr>
            </w:pP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t>Ojalá se te acabe la mirada constante</w:t>
            </w: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br/>
              <w:t>La palara precisa, la sonrisa perfecta</w:t>
            </w: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br/>
              <w:t>Ojalá pase algo que te borre de pronto</w:t>
            </w: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br/>
              <w:t>Una luz cegadora, un disparo de nieve</w:t>
            </w: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br/>
              <w:t>Ojalá por lo menos que me lleve la muerte</w:t>
            </w: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br/>
              <w:t>Para no verte tanto, para no verte siempre</w:t>
            </w: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br/>
              <w:t>En todos los segundos, en todas las visiones</w:t>
            </w: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br/>
              <w:t>Ojalá que no pueda tocarte ni en canciones</w:t>
            </w:r>
          </w:p>
          <w:p w:rsidR="009D5BF1" w:rsidRPr="009D5BF1" w:rsidRDefault="009D5BF1" w:rsidP="009D5BF1">
            <w:pPr>
              <w:shd w:val="clear" w:color="auto" w:fill="FFFFFF"/>
              <w:rPr>
                <w:rFonts w:ascii="Book Antiqua" w:eastAsia="Times New Roman" w:hAnsi="Book Antiqua" w:cs="Arial"/>
                <w:szCs w:val="16"/>
                <w:lang w:val="es-ES" w:eastAsia="es-ES"/>
              </w:rPr>
            </w:pP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t>Ojalá que la auro</w:t>
            </w:r>
            <w:r w:rsidRPr="00EF46A3">
              <w:rPr>
                <w:rFonts w:ascii="Book Antiqua" w:eastAsia="Times New Roman" w:hAnsi="Book Antiqua" w:cs="Arial"/>
                <w:szCs w:val="16"/>
                <w:lang w:val="es-ES" w:eastAsia="es-ES"/>
              </w:rPr>
              <w:t>ra no dé</w:t>
            </w: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t xml:space="preserve"> gritos que caigan en mi espalda</w:t>
            </w: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br/>
              <w:t xml:space="preserve">Ojalá que tu nombre se le olvide </w:t>
            </w:r>
            <w:r w:rsidR="00EF46A3" w:rsidRPr="00EF46A3">
              <w:rPr>
                <w:rFonts w:ascii="Book Antiqua" w:eastAsia="Times New Roman" w:hAnsi="Book Antiqua" w:cs="Arial"/>
                <w:szCs w:val="16"/>
                <w:lang w:val="es-ES" w:eastAsia="es-ES"/>
              </w:rPr>
              <w:t>a es</w:t>
            </w: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t>a voz</w:t>
            </w: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br/>
              <w:t>Ojalá las paredes no retengan tu ruido de camino cansado</w:t>
            </w:r>
            <w:r w:rsidR="00EF46A3" w:rsidRPr="00EF46A3">
              <w:rPr>
                <w:rFonts w:ascii="Book Antiqua" w:eastAsia="Times New Roman" w:hAnsi="Book Antiqua" w:cs="Arial"/>
                <w:szCs w:val="16"/>
                <w:lang w:val="es-ES" w:eastAsia="es-ES"/>
              </w:rPr>
              <w:br/>
              <w:t>Ojalá que el deseo se vaya tra</w:t>
            </w: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t>s de ti</w:t>
            </w:r>
            <w:r w:rsidRPr="009D5BF1">
              <w:rPr>
                <w:rFonts w:ascii="Book Antiqua" w:eastAsia="Times New Roman" w:hAnsi="Book Antiqua" w:cs="Arial"/>
                <w:szCs w:val="16"/>
                <w:lang w:val="es-ES" w:eastAsia="es-ES"/>
              </w:rPr>
              <w:br/>
              <w:t>A tu viejo gobierno de difuntos y flores</w:t>
            </w:r>
            <w:r w:rsidRPr="00EF46A3">
              <w:rPr>
                <w:rFonts w:ascii="Book Antiqua" w:eastAsia="Times New Roman" w:hAnsi="Book Antiqua" w:cs="Arial"/>
                <w:szCs w:val="16"/>
                <w:lang w:val="es-ES" w:eastAsia="es-ES"/>
              </w:rPr>
              <w:t>.</w:t>
            </w:r>
          </w:p>
          <w:p w:rsidR="00A96DB0" w:rsidRDefault="00A96DB0" w:rsidP="00A96DB0">
            <w:pPr>
              <w:jc w:val="both"/>
            </w:pPr>
            <w:r>
              <w:t xml:space="preserve"> </w:t>
            </w:r>
          </w:p>
        </w:tc>
      </w:tr>
    </w:tbl>
    <w:p w:rsidR="00A96DB0" w:rsidRDefault="00EF46A3" w:rsidP="00EF46A3">
      <w:pPr>
        <w:jc w:val="center"/>
        <w:rPr>
          <w:b/>
        </w:rPr>
      </w:pPr>
      <w:r>
        <w:rPr>
          <w:b/>
        </w:rPr>
        <w:lastRenderedPageBreak/>
        <w:t>ACTIVIDAD</w:t>
      </w:r>
    </w:p>
    <w:p w:rsidR="00EF46A3" w:rsidRDefault="00EF46A3" w:rsidP="00EF46A3">
      <w:pPr>
        <w:jc w:val="both"/>
      </w:pPr>
      <w:r>
        <w:t>Escoge tres versos de la canción y responde las siguientes preguntas para cada uno de ellos:</w:t>
      </w:r>
    </w:p>
    <w:p w:rsidR="00EF46A3" w:rsidRDefault="00EF46A3" w:rsidP="00EF46A3">
      <w:pPr>
        <w:jc w:val="both"/>
      </w:pPr>
      <w:r>
        <w:t>1.- ¿Qué dice? (qué intenta decir con la imagen, a qué crees que se refiere, datos explícitos)</w:t>
      </w:r>
    </w:p>
    <w:p w:rsidR="00EF46A3" w:rsidRDefault="00EF46A3" w:rsidP="00EF46A3">
      <w:pPr>
        <w:jc w:val="both"/>
      </w:pPr>
      <w:r>
        <w:t>2.- ¿Qué me dice? (qué sientes al leer esa frase, qué te provocó)</w:t>
      </w:r>
    </w:p>
    <w:p w:rsidR="00EF46A3" w:rsidRDefault="00EF46A3" w:rsidP="00EF46A3">
      <w:pPr>
        <w:jc w:val="both"/>
      </w:pPr>
      <w:r>
        <w:t>3.- ¿Qué concluyo? (según lo que respondí en las otras dos preguntas, qué puedo decir sobre la frase que escogí).</w:t>
      </w:r>
    </w:p>
    <w:tbl>
      <w:tblPr>
        <w:tblStyle w:val="Tablaconcuadrcula"/>
        <w:tblW w:w="0" w:type="auto"/>
        <w:tblLook w:val="04A0"/>
      </w:tblPr>
      <w:tblGrid>
        <w:gridCol w:w="1951"/>
        <w:gridCol w:w="7029"/>
      </w:tblGrid>
      <w:tr w:rsidR="00EF46A3" w:rsidTr="00EF46A3">
        <w:tc>
          <w:tcPr>
            <w:tcW w:w="1951" w:type="dxa"/>
          </w:tcPr>
          <w:p w:rsidR="00EF46A3" w:rsidRDefault="00EF46A3" w:rsidP="00EF46A3">
            <w:pPr>
              <w:jc w:val="both"/>
            </w:pPr>
            <w:r>
              <w:t>Frase 1</w:t>
            </w:r>
          </w:p>
        </w:tc>
        <w:tc>
          <w:tcPr>
            <w:tcW w:w="7029" w:type="dxa"/>
          </w:tcPr>
          <w:p w:rsidR="00EF46A3" w:rsidRDefault="00EF46A3" w:rsidP="00EF46A3">
            <w:pPr>
              <w:jc w:val="both"/>
            </w:pPr>
          </w:p>
        </w:tc>
      </w:tr>
      <w:tr w:rsidR="00EF46A3" w:rsidTr="00EF46A3">
        <w:tc>
          <w:tcPr>
            <w:tcW w:w="1951" w:type="dxa"/>
          </w:tcPr>
          <w:p w:rsidR="00EF46A3" w:rsidRDefault="00EF46A3" w:rsidP="00EF46A3">
            <w:pPr>
              <w:jc w:val="both"/>
            </w:pPr>
            <w:r>
              <w:t>¿Qué dice?</w:t>
            </w:r>
          </w:p>
        </w:tc>
        <w:tc>
          <w:tcPr>
            <w:tcW w:w="7029" w:type="dxa"/>
          </w:tcPr>
          <w:p w:rsidR="00EF46A3" w:rsidRDefault="00EF46A3" w:rsidP="00EF46A3">
            <w:pPr>
              <w:jc w:val="both"/>
            </w:pPr>
          </w:p>
        </w:tc>
      </w:tr>
      <w:tr w:rsidR="00EF46A3" w:rsidTr="00EF46A3">
        <w:tc>
          <w:tcPr>
            <w:tcW w:w="1951" w:type="dxa"/>
          </w:tcPr>
          <w:p w:rsidR="00EF46A3" w:rsidRDefault="00EF46A3" w:rsidP="00EF46A3">
            <w:pPr>
              <w:jc w:val="both"/>
            </w:pPr>
            <w:r>
              <w:t>¿Qué me dice?</w:t>
            </w:r>
          </w:p>
        </w:tc>
        <w:tc>
          <w:tcPr>
            <w:tcW w:w="7029" w:type="dxa"/>
          </w:tcPr>
          <w:p w:rsidR="00EF46A3" w:rsidRDefault="00EF46A3" w:rsidP="00EF46A3">
            <w:pPr>
              <w:jc w:val="both"/>
            </w:pPr>
          </w:p>
        </w:tc>
      </w:tr>
      <w:tr w:rsidR="00EF46A3" w:rsidTr="00EF46A3">
        <w:tc>
          <w:tcPr>
            <w:tcW w:w="1951" w:type="dxa"/>
          </w:tcPr>
          <w:p w:rsidR="00EF46A3" w:rsidRDefault="00EF46A3" w:rsidP="00EF46A3">
            <w:pPr>
              <w:jc w:val="both"/>
            </w:pPr>
            <w:r>
              <w:t>¿Qué concluyo?</w:t>
            </w:r>
          </w:p>
        </w:tc>
        <w:tc>
          <w:tcPr>
            <w:tcW w:w="7029" w:type="dxa"/>
          </w:tcPr>
          <w:p w:rsidR="00EF46A3" w:rsidRDefault="00EF46A3" w:rsidP="00EF46A3">
            <w:pPr>
              <w:jc w:val="both"/>
            </w:pPr>
          </w:p>
        </w:tc>
      </w:tr>
    </w:tbl>
    <w:p w:rsidR="00EF46A3" w:rsidRDefault="00EF46A3" w:rsidP="00EF46A3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1951"/>
        <w:gridCol w:w="7029"/>
      </w:tblGrid>
      <w:tr w:rsidR="00EF46A3" w:rsidTr="00CE756C">
        <w:tc>
          <w:tcPr>
            <w:tcW w:w="1951" w:type="dxa"/>
          </w:tcPr>
          <w:p w:rsidR="00EF46A3" w:rsidRDefault="00EF46A3" w:rsidP="00CE756C">
            <w:pPr>
              <w:jc w:val="both"/>
            </w:pPr>
            <w:r>
              <w:t xml:space="preserve">Frase </w:t>
            </w:r>
            <w:r>
              <w:t>2</w:t>
            </w:r>
          </w:p>
        </w:tc>
        <w:tc>
          <w:tcPr>
            <w:tcW w:w="7029" w:type="dxa"/>
          </w:tcPr>
          <w:p w:rsidR="00EF46A3" w:rsidRDefault="00EF46A3" w:rsidP="00CE756C">
            <w:pPr>
              <w:jc w:val="both"/>
            </w:pPr>
          </w:p>
        </w:tc>
      </w:tr>
      <w:tr w:rsidR="00EF46A3" w:rsidTr="00CE756C">
        <w:tc>
          <w:tcPr>
            <w:tcW w:w="1951" w:type="dxa"/>
          </w:tcPr>
          <w:p w:rsidR="00EF46A3" w:rsidRDefault="00EF46A3" w:rsidP="00CE756C">
            <w:pPr>
              <w:jc w:val="both"/>
            </w:pPr>
            <w:r>
              <w:t>¿Qué dice?</w:t>
            </w:r>
          </w:p>
        </w:tc>
        <w:tc>
          <w:tcPr>
            <w:tcW w:w="7029" w:type="dxa"/>
          </w:tcPr>
          <w:p w:rsidR="00EF46A3" w:rsidRDefault="00EF46A3" w:rsidP="00CE756C">
            <w:pPr>
              <w:jc w:val="both"/>
            </w:pPr>
          </w:p>
        </w:tc>
      </w:tr>
      <w:tr w:rsidR="00EF46A3" w:rsidTr="00CE756C">
        <w:tc>
          <w:tcPr>
            <w:tcW w:w="1951" w:type="dxa"/>
          </w:tcPr>
          <w:p w:rsidR="00EF46A3" w:rsidRDefault="00EF46A3" w:rsidP="00CE756C">
            <w:pPr>
              <w:jc w:val="both"/>
            </w:pPr>
            <w:r>
              <w:t>¿Qué me dice?</w:t>
            </w:r>
          </w:p>
        </w:tc>
        <w:tc>
          <w:tcPr>
            <w:tcW w:w="7029" w:type="dxa"/>
          </w:tcPr>
          <w:p w:rsidR="00EF46A3" w:rsidRDefault="00EF46A3" w:rsidP="00CE756C">
            <w:pPr>
              <w:jc w:val="both"/>
            </w:pPr>
          </w:p>
        </w:tc>
      </w:tr>
      <w:tr w:rsidR="00EF46A3" w:rsidTr="00CE756C">
        <w:tc>
          <w:tcPr>
            <w:tcW w:w="1951" w:type="dxa"/>
          </w:tcPr>
          <w:p w:rsidR="00EF46A3" w:rsidRDefault="00EF46A3" w:rsidP="00CE756C">
            <w:pPr>
              <w:jc w:val="both"/>
            </w:pPr>
            <w:r>
              <w:t>¿Qué concluyo?</w:t>
            </w:r>
          </w:p>
        </w:tc>
        <w:tc>
          <w:tcPr>
            <w:tcW w:w="7029" w:type="dxa"/>
          </w:tcPr>
          <w:p w:rsidR="00EF46A3" w:rsidRDefault="00EF46A3" w:rsidP="00CE756C">
            <w:pPr>
              <w:jc w:val="both"/>
            </w:pPr>
          </w:p>
        </w:tc>
      </w:tr>
    </w:tbl>
    <w:p w:rsidR="00EF46A3" w:rsidRDefault="00EF46A3" w:rsidP="00EF46A3">
      <w:pPr>
        <w:jc w:val="both"/>
      </w:pPr>
    </w:p>
    <w:tbl>
      <w:tblPr>
        <w:tblStyle w:val="Tablaconcuadrcula"/>
        <w:tblW w:w="0" w:type="auto"/>
        <w:tblLook w:val="04A0"/>
      </w:tblPr>
      <w:tblGrid>
        <w:gridCol w:w="1951"/>
        <w:gridCol w:w="7029"/>
      </w:tblGrid>
      <w:tr w:rsidR="00EF46A3" w:rsidTr="00CE756C">
        <w:tc>
          <w:tcPr>
            <w:tcW w:w="1951" w:type="dxa"/>
          </w:tcPr>
          <w:p w:rsidR="00EF46A3" w:rsidRDefault="00EF46A3" w:rsidP="00CE756C">
            <w:pPr>
              <w:jc w:val="both"/>
            </w:pPr>
            <w:r>
              <w:t xml:space="preserve">Frase </w:t>
            </w:r>
            <w:r>
              <w:t>3</w:t>
            </w:r>
          </w:p>
        </w:tc>
        <w:tc>
          <w:tcPr>
            <w:tcW w:w="7029" w:type="dxa"/>
          </w:tcPr>
          <w:p w:rsidR="00EF46A3" w:rsidRDefault="00EF46A3" w:rsidP="00CE756C">
            <w:pPr>
              <w:jc w:val="both"/>
            </w:pPr>
          </w:p>
        </w:tc>
      </w:tr>
      <w:tr w:rsidR="00EF46A3" w:rsidTr="00CE756C">
        <w:tc>
          <w:tcPr>
            <w:tcW w:w="1951" w:type="dxa"/>
          </w:tcPr>
          <w:p w:rsidR="00EF46A3" w:rsidRDefault="00EF46A3" w:rsidP="00CE756C">
            <w:pPr>
              <w:jc w:val="both"/>
            </w:pPr>
            <w:r>
              <w:t>¿Qué dice?</w:t>
            </w:r>
          </w:p>
        </w:tc>
        <w:tc>
          <w:tcPr>
            <w:tcW w:w="7029" w:type="dxa"/>
          </w:tcPr>
          <w:p w:rsidR="00EF46A3" w:rsidRDefault="00EF46A3" w:rsidP="00CE756C">
            <w:pPr>
              <w:jc w:val="both"/>
            </w:pPr>
          </w:p>
        </w:tc>
      </w:tr>
      <w:tr w:rsidR="00EF46A3" w:rsidTr="00CE756C">
        <w:tc>
          <w:tcPr>
            <w:tcW w:w="1951" w:type="dxa"/>
          </w:tcPr>
          <w:p w:rsidR="00EF46A3" w:rsidRDefault="00EF46A3" w:rsidP="00CE756C">
            <w:pPr>
              <w:jc w:val="both"/>
            </w:pPr>
            <w:r>
              <w:t>¿Qué me dice?</w:t>
            </w:r>
          </w:p>
        </w:tc>
        <w:tc>
          <w:tcPr>
            <w:tcW w:w="7029" w:type="dxa"/>
          </w:tcPr>
          <w:p w:rsidR="00EF46A3" w:rsidRDefault="00EF46A3" w:rsidP="00CE756C">
            <w:pPr>
              <w:jc w:val="both"/>
            </w:pPr>
          </w:p>
        </w:tc>
      </w:tr>
      <w:tr w:rsidR="00EF46A3" w:rsidTr="00CE756C">
        <w:tc>
          <w:tcPr>
            <w:tcW w:w="1951" w:type="dxa"/>
          </w:tcPr>
          <w:p w:rsidR="00EF46A3" w:rsidRDefault="00EF46A3" w:rsidP="00CE756C">
            <w:pPr>
              <w:jc w:val="both"/>
            </w:pPr>
            <w:r>
              <w:t>¿Qué concluyo?</w:t>
            </w:r>
          </w:p>
        </w:tc>
        <w:tc>
          <w:tcPr>
            <w:tcW w:w="7029" w:type="dxa"/>
          </w:tcPr>
          <w:p w:rsidR="00EF46A3" w:rsidRDefault="00EF46A3" w:rsidP="00CE756C">
            <w:pPr>
              <w:jc w:val="both"/>
            </w:pPr>
          </w:p>
        </w:tc>
      </w:tr>
    </w:tbl>
    <w:p w:rsidR="00EF46A3" w:rsidRPr="00EF46A3" w:rsidRDefault="00EF46A3" w:rsidP="00EF46A3">
      <w:pPr>
        <w:jc w:val="both"/>
      </w:pPr>
    </w:p>
    <w:p w:rsidR="00EF46A3" w:rsidRDefault="00EF46A3" w:rsidP="00CA2FD6">
      <w:pPr>
        <w:jc w:val="both"/>
      </w:pPr>
      <w:r>
        <w:t xml:space="preserve">Ya revisados algunos versos, responde las siguientes preguntas sobre el texto completo de la canción. Si es posible, escucha la canción desde el siguiente link: </w:t>
      </w:r>
    </w:p>
    <w:p w:rsidR="00EF46A3" w:rsidRDefault="00EF46A3" w:rsidP="00CA2FD6">
      <w:pPr>
        <w:jc w:val="both"/>
      </w:pPr>
      <w:hyperlink r:id="rId9" w:history="1">
        <w:r>
          <w:rPr>
            <w:rStyle w:val="Hipervnculo"/>
          </w:rPr>
          <w:t>https://www.youtube.com/watch?v=e7aSHFPcu_E</w:t>
        </w:r>
      </w:hyperlink>
    </w:p>
    <w:p w:rsidR="00EF46A3" w:rsidRPr="00EF46A3" w:rsidRDefault="00EF46A3" w:rsidP="00CA2FD6">
      <w:pPr>
        <w:jc w:val="both"/>
        <w:rPr>
          <w:b/>
        </w:rPr>
      </w:pPr>
      <w:r>
        <w:rPr>
          <w:b/>
        </w:rPr>
        <w:t>PREGUNTAS</w:t>
      </w:r>
    </w:p>
    <w:p w:rsidR="00EF46A3" w:rsidRDefault="00EF46A3" w:rsidP="00CA2FD6">
      <w:pPr>
        <w:jc w:val="both"/>
      </w:pPr>
      <w:r>
        <w:t>1.- ¿Qué dice? ¿De qué se trata?</w:t>
      </w:r>
    </w:p>
    <w:p w:rsidR="00EF46A3" w:rsidRDefault="00EF46A3" w:rsidP="00CA2FD6">
      <w:pPr>
        <w:jc w:val="both"/>
      </w:pPr>
      <w:r>
        <w:t xml:space="preserve">2.- ¿Qué me dice? ¿Qué es lo </w:t>
      </w:r>
      <w:r w:rsidR="00254746">
        <w:t xml:space="preserve">que me </w:t>
      </w:r>
      <w:r>
        <w:t>provoca?</w:t>
      </w:r>
    </w:p>
    <w:p w:rsidR="00254746" w:rsidRDefault="00254746" w:rsidP="00CA2FD6">
      <w:pPr>
        <w:jc w:val="both"/>
      </w:pPr>
      <w:r>
        <w:t>3.- Según lo visto en clases ¿Quién es el hablante lírico de la canción?</w:t>
      </w:r>
    </w:p>
    <w:p w:rsidR="00254746" w:rsidRDefault="00254746" w:rsidP="00CA2FD6">
      <w:pPr>
        <w:jc w:val="both"/>
      </w:pPr>
      <w:r>
        <w:t>4.- Según lo visto en clases ¿Quién es el sujeto lírico de la canción?</w:t>
      </w:r>
    </w:p>
    <w:p w:rsidR="00254746" w:rsidRDefault="00254746" w:rsidP="00CA2FD6">
      <w:pPr>
        <w:jc w:val="both"/>
      </w:pPr>
      <w:r>
        <w:t>5.- ¿Cuál crees que el estado de ánimo del hablante lírico?</w:t>
      </w:r>
    </w:p>
    <w:p w:rsidR="00254746" w:rsidRDefault="00254746" w:rsidP="00CA2FD6">
      <w:pPr>
        <w:jc w:val="both"/>
      </w:pPr>
      <w:r>
        <w:t xml:space="preserve">6.- Según la información que aporte el poema ¿Qué crees que pasó antes? ¿Cuál fue el hecho que provocó el poema? Ocupa dos datos del texto para argumentar. </w:t>
      </w:r>
    </w:p>
    <w:p w:rsidR="00254746" w:rsidRDefault="00254746" w:rsidP="00CA2FD6">
      <w:pPr>
        <w:jc w:val="both"/>
      </w:pPr>
      <w:r>
        <w:t xml:space="preserve">7.- ¿Qué puedo concluir de la lectura de la canción? </w:t>
      </w:r>
    </w:p>
    <w:sectPr w:rsidR="00254746" w:rsidSect="00BA282D">
      <w:headerReference w:type="default" r:id="rId10"/>
      <w:pgSz w:w="12242" w:h="18711"/>
      <w:pgMar w:top="1418" w:right="1701" w:bottom="851" w:left="1701" w:header="568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ergio baeza iturrieta" w:date="2019-12-12T15:28:00Z" w:initials="sbi">
    <w:p w:rsidR="00A81BF2" w:rsidRDefault="00A81BF2">
      <w:pPr>
        <w:pStyle w:val="Textocomentario"/>
      </w:pPr>
      <w:r>
        <w:rPr>
          <w:rStyle w:val="Refdecomentario"/>
        </w:rPr>
        <w:annotationRef/>
      </w:r>
      <w:r w:rsidRPr="00A81BF2">
        <w:t>OA 7 Comprender la relevancia de las obras del Romanticismo, considerando sus características y el contexto en el que se enmarcan</w:t>
      </w:r>
    </w:p>
    <w:p w:rsidR="00A81BF2" w:rsidRDefault="00A81BF2">
      <w:pPr>
        <w:pStyle w:val="Textocomentario"/>
      </w:pPr>
    </w:p>
    <w:p w:rsidR="00A81BF2" w:rsidRDefault="00A81BF2">
      <w:pPr>
        <w:pStyle w:val="Textocomentario"/>
      </w:pPr>
      <w:r>
        <w:t xml:space="preserve">IE: </w:t>
      </w:r>
      <w:r w:rsidRPr="00A81BF2">
        <w:t>Interpretan obras del Romanticismo considerando sus tópicos, características, y contexto de producción y recepción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F53E34" w15:done="0"/>
  <w15:commentEx w15:paraId="0A6E2E2B" w15:done="0"/>
  <w15:commentEx w15:paraId="04AFDD60" w15:done="0"/>
  <w15:commentEx w15:paraId="381F8B7D" w15:done="0"/>
  <w15:commentEx w15:paraId="1DB13FD2" w15:done="0"/>
  <w15:commentEx w15:paraId="0FEFF961" w15:done="0"/>
  <w15:commentEx w15:paraId="6D3394F6" w15:done="0"/>
  <w15:commentEx w15:paraId="195A47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F53E34" w16cid:durableId="219CDB24"/>
  <w16cid:commentId w16cid:paraId="0A6E2E2B" w16cid:durableId="20672F9B"/>
  <w16cid:commentId w16cid:paraId="04AFDD60" w16cid:durableId="219CDD59"/>
  <w16cid:commentId w16cid:paraId="381F8B7D" w16cid:durableId="219CDDED"/>
  <w16cid:commentId w16cid:paraId="1DB13FD2" w16cid:durableId="219CDE15"/>
  <w16cid:commentId w16cid:paraId="0FEFF961" w16cid:durableId="219CDE80"/>
  <w16cid:commentId w16cid:paraId="6D3394F6" w16cid:durableId="219CE2F8"/>
  <w16cid:commentId w16cid:paraId="195A47DD" w16cid:durableId="2068C53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07" w:rsidRDefault="00846007" w:rsidP="00C400B6">
      <w:pPr>
        <w:spacing w:after="0" w:line="240" w:lineRule="auto"/>
      </w:pPr>
      <w:r>
        <w:separator/>
      </w:r>
    </w:p>
  </w:endnote>
  <w:endnote w:type="continuationSeparator" w:id="0">
    <w:p w:rsidR="00846007" w:rsidRDefault="00846007" w:rsidP="00C4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07" w:rsidRDefault="00846007" w:rsidP="00C400B6">
      <w:pPr>
        <w:spacing w:after="0" w:line="240" w:lineRule="auto"/>
      </w:pPr>
      <w:r>
        <w:separator/>
      </w:r>
    </w:p>
  </w:footnote>
  <w:footnote w:type="continuationSeparator" w:id="0">
    <w:p w:rsidR="00846007" w:rsidRDefault="00846007" w:rsidP="00C4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0B6" w:rsidRDefault="00BA282D" w:rsidP="00BA282D">
    <w:pPr>
      <w:pStyle w:val="Encabezado"/>
      <w:jc w:val="center"/>
      <w:rPr>
        <w:b/>
        <w:sz w:val="20"/>
        <w:szCs w:val="20"/>
      </w:rPr>
    </w:pPr>
    <w:r w:rsidRPr="00BA282D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-842010</wp:posOffset>
          </wp:positionH>
          <wp:positionV relativeFrom="paragraph">
            <wp:posOffset>-193040</wp:posOffset>
          </wp:positionV>
          <wp:extent cx="1476375" cy="581025"/>
          <wp:effectExtent l="19050" t="0" r="9525" b="0"/>
          <wp:wrapTight wrapText="bothSides">
            <wp:wrapPolygon edited="0">
              <wp:start x="2508" y="0"/>
              <wp:lineTo x="0" y="1416"/>
              <wp:lineTo x="-279" y="11331"/>
              <wp:lineTo x="2230" y="21246"/>
              <wp:lineTo x="2508" y="21246"/>
              <wp:lineTo x="4738" y="21246"/>
              <wp:lineTo x="16444" y="21246"/>
              <wp:lineTo x="21461" y="18413"/>
              <wp:lineTo x="21739" y="3541"/>
              <wp:lineTo x="19231" y="2125"/>
              <wp:lineTo x="4738" y="0"/>
              <wp:lineTo x="2508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282D">
      <w:rPr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4245610</wp:posOffset>
          </wp:positionH>
          <wp:positionV relativeFrom="paragraph">
            <wp:posOffset>-193040</wp:posOffset>
          </wp:positionV>
          <wp:extent cx="2295525" cy="523875"/>
          <wp:effectExtent l="19050" t="0" r="0" b="0"/>
          <wp:wrapTight wrapText="bothSides">
            <wp:wrapPolygon edited="0">
              <wp:start x="-179" y="0"/>
              <wp:lineTo x="-179" y="7069"/>
              <wp:lineTo x="1076" y="12567"/>
              <wp:lineTo x="2689" y="14138"/>
              <wp:lineTo x="5378" y="21207"/>
              <wp:lineTo x="5915" y="21207"/>
              <wp:lineTo x="9859" y="21207"/>
              <wp:lineTo x="21152" y="21207"/>
              <wp:lineTo x="21510" y="16495"/>
              <wp:lineTo x="18642" y="12567"/>
              <wp:lineTo x="18822" y="6284"/>
              <wp:lineTo x="12368" y="785"/>
              <wp:lineTo x="3585" y="0"/>
              <wp:lineTo x="-179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Lenguaje</w:t>
    </w:r>
  </w:p>
  <w:p w:rsidR="00BA282D" w:rsidRPr="00BA282D" w:rsidRDefault="00BA282D" w:rsidP="00BA282D">
    <w:pPr>
      <w:pStyle w:val="Encabezado"/>
      <w:jc w:val="center"/>
      <w:rPr>
        <w:b/>
        <w:sz w:val="20"/>
        <w:szCs w:val="20"/>
      </w:rPr>
    </w:pPr>
    <w:r>
      <w:rPr>
        <w:b/>
        <w:sz w:val="20"/>
        <w:szCs w:val="20"/>
      </w:rPr>
      <w:t>Profesor Francisco Barría Encalada</w:t>
    </w:r>
  </w:p>
  <w:p w:rsidR="00C400B6" w:rsidRDefault="00C400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72A"/>
    <w:multiLevelType w:val="hybridMultilevel"/>
    <w:tmpl w:val="494A0BA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1A2C"/>
    <w:multiLevelType w:val="hybridMultilevel"/>
    <w:tmpl w:val="5EC29CA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1092"/>
    <w:multiLevelType w:val="hybridMultilevel"/>
    <w:tmpl w:val="C536280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D10CA"/>
    <w:multiLevelType w:val="hybridMultilevel"/>
    <w:tmpl w:val="9754F3A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01087"/>
    <w:multiLevelType w:val="hybridMultilevel"/>
    <w:tmpl w:val="73C4C0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119DF"/>
    <w:multiLevelType w:val="hybridMultilevel"/>
    <w:tmpl w:val="768C3AC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034E1"/>
    <w:multiLevelType w:val="hybridMultilevel"/>
    <w:tmpl w:val="A85C488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B22ED"/>
    <w:multiLevelType w:val="hybridMultilevel"/>
    <w:tmpl w:val="0204B44E"/>
    <w:lvl w:ilvl="0" w:tplc="0D3AC6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56043"/>
    <w:multiLevelType w:val="hybridMultilevel"/>
    <w:tmpl w:val="5FD4B91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F2AAE"/>
    <w:multiLevelType w:val="hybridMultilevel"/>
    <w:tmpl w:val="08EA5C5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64837"/>
    <w:multiLevelType w:val="hybridMultilevel"/>
    <w:tmpl w:val="4E5214D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4668B"/>
    <w:multiLevelType w:val="hybridMultilevel"/>
    <w:tmpl w:val="6F22C8F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30853"/>
    <w:multiLevelType w:val="hybridMultilevel"/>
    <w:tmpl w:val="2D6E23C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3EC"/>
    <w:multiLevelType w:val="hybridMultilevel"/>
    <w:tmpl w:val="9446B97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A31B6"/>
    <w:multiLevelType w:val="hybridMultilevel"/>
    <w:tmpl w:val="909C1F5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F67017"/>
    <w:multiLevelType w:val="hybridMultilevel"/>
    <w:tmpl w:val="C63A3AC0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4C4EC4"/>
    <w:multiLevelType w:val="hybridMultilevel"/>
    <w:tmpl w:val="DAC2BEF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432D8"/>
    <w:multiLevelType w:val="hybridMultilevel"/>
    <w:tmpl w:val="8D26815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27FF1"/>
    <w:multiLevelType w:val="hybridMultilevel"/>
    <w:tmpl w:val="2C843A3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C3092"/>
    <w:multiLevelType w:val="hybridMultilevel"/>
    <w:tmpl w:val="FBC42F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720A7"/>
    <w:multiLevelType w:val="hybridMultilevel"/>
    <w:tmpl w:val="B8ECE9F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36FB2"/>
    <w:multiLevelType w:val="hybridMultilevel"/>
    <w:tmpl w:val="A260C23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0493C"/>
    <w:multiLevelType w:val="hybridMultilevel"/>
    <w:tmpl w:val="2962FB9E"/>
    <w:lvl w:ilvl="0" w:tplc="3350EE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F7A62"/>
    <w:multiLevelType w:val="hybridMultilevel"/>
    <w:tmpl w:val="CCC41CF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21851"/>
    <w:multiLevelType w:val="hybridMultilevel"/>
    <w:tmpl w:val="FF60BBE8"/>
    <w:lvl w:ilvl="0" w:tplc="340A0015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B3433F"/>
    <w:multiLevelType w:val="hybridMultilevel"/>
    <w:tmpl w:val="0C6CE09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23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4"/>
  </w:num>
  <w:num w:numId="10">
    <w:abstractNumId w:val="15"/>
  </w:num>
  <w:num w:numId="11">
    <w:abstractNumId w:val="6"/>
  </w:num>
  <w:num w:numId="12">
    <w:abstractNumId w:val="25"/>
  </w:num>
  <w:num w:numId="13">
    <w:abstractNumId w:val="24"/>
  </w:num>
  <w:num w:numId="14">
    <w:abstractNumId w:val="21"/>
  </w:num>
  <w:num w:numId="15">
    <w:abstractNumId w:val="2"/>
  </w:num>
  <w:num w:numId="16">
    <w:abstractNumId w:val="5"/>
  </w:num>
  <w:num w:numId="17">
    <w:abstractNumId w:val="12"/>
  </w:num>
  <w:num w:numId="18">
    <w:abstractNumId w:val="17"/>
  </w:num>
  <w:num w:numId="19">
    <w:abstractNumId w:val="10"/>
  </w:num>
  <w:num w:numId="20">
    <w:abstractNumId w:val="14"/>
  </w:num>
  <w:num w:numId="21">
    <w:abstractNumId w:val="8"/>
  </w:num>
  <w:num w:numId="22">
    <w:abstractNumId w:val="1"/>
  </w:num>
  <w:num w:numId="23">
    <w:abstractNumId w:val="16"/>
  </w:num>
  <w:num w:numId="24">
    <w:abstractNumId w:val="19"/>
  </w:num>
  <w:num w:numId="25">
    <w:abstractNumId w:val="7"/>
  </w:num>
  <w:num w:numId="26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rgio baeza iturrieta">
    <w15:presenceInfo w15:providerId="Windows Live" w15:userId="91c5ee0d3b142ab6"/>
  </w15:person>
  <w15:person w15:author="sergio baeza iturrieta [2]">
    <w15:presenceInfo w15:providerId="Windows Live" w15:userId="9af763ba856d70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0B6"/>
    <w:rsid w:val="00056297"/>
    <w:rsid w:val="0008438A"/>
    <w:rsid w:val="000B19FF"/>
    <w:rsid w:val="000B7050"/>
    <w:rsid w:val="000C1FA5"/>
    <w:rsid w:val="000C4784"/>
    <w:rsid w:val="000E39D7"/>
    <w:rsid w:val="00125687"/>
    <w:rsid w:val="001A12EB"/>
    <w:rsid w:val="001E152C"/>
    <w:rsid w:val="001E7744"/>
    <w:rsid w:val="001F42B1"/>
    <w:rsid w:val="00252DC9"/>
    <w:rsid w:val="00254746"/>
    <w:rsid w:val="002967FB"/>
    <w:rsid w:val="002B6558"/>
    <w:rsid w:val="002B762A"/>
    <w:rsid w:val="00336EF5"/>
    <w:rsid w:val="00340E27"/>
    <w:rsid w:val="0038504F"/>
    <w:rsid w:val="0038720B"/>
    <w:rsid w:val="0044138A"/>
    <w:rsid w:val="00447308"/>
    <w:rsid w:val="00466D90"/>
    <w:rsid w:val="0047161C"/>
    <w:rsid w:val="00492505"/>
    <w:rsid w:val="004A2172"/>
    <w:rsid w:val="004A4B23"/>
    <w:rsid w:val="004B20A4"/>
    <w:rsid w:val="004B464C"/>
    <w:rsid w:val="004C033D"/>
    <w:rsid w:val="0051392F"/>
    <w:rsid w:val="00515CEE"/>
    <w:rsid w:val="00584D36"/>
    <w:rsid w:val="005A747E"/>
    <w:rsid w:val="005B4123"/>
    <w:rsid w:val="00632601"/>
    <w:rsid w:val="006565FF"/>
    <w:rsid w:val="00677EB0"/>
    <w:rsid w:val="007137C9"/>
    <w:rsid w:val="00714DC6"/>
    <w:rsid w:val="00741C52"/>
    <w:rsid w:val="007D0B5E"/>
    <w:rsid w:val="007E694D"/>
    <w:rsid w:val="00846007"/>
    <w:rsid w:val="008A2661"/>
    <w:rsid w:val="009D5BF1"/>
    <w:rsid w:val="009F4292"/>
    <w:rsid w:val="00A022C5"/>
    <w:rsid w:val="00A07AFF"/>
    <w:rsid w:val="00A57B1D"/>
    <w:rsid w:val="00A81BF2"/>
    <w:rsid w:val="00A96DB0"/>
    <w:rsid w:val="00B33DB4"/>
    <w:rsid w:val="00B64EBE"/>
    <w:rsid w:val="00BA282D"/>
    <w:rsid w:val="00C400B6"/>
    <w:rsid w:val="00C57321"/>
    <w:rsid w:val="00CA2FD6"/>
    <w:rsid w:val="00D1123D"/>
    <w:rsid w:val="00D41248"/>
    <w:rsid w:val="00D544A7"/>
    <w:rsid w:val="00D71C5E"/>
    <w:rsid w:val="00D964AF"/>
    <w:rsid w:val="00DA475E"/>
    <w:rsid w:val="00DF3E7C"/>
    <w:rsid w:val="00E46542"/>
    <w:rsid w:val="00E64281"/>
    <w:rsid w:val="00E649D9"/>
    <w:rsid w:val="00E83F8D"/>
    <w:rsid w:val="00E902AF"/>
    <w:rsid w:val="00E9332D"/>
    <w:rsid w:val="00EA4053"/>
    <w:rsid w:val="00EF46A3"/>
    <w:rsid w:val="00F23DB1"/>
    <w:rsid w:val="00F2400F"/>
    <w:rsid w:val="00F55EE4"/>
    <w:rsid w:val="00F96087"/>
    <w:rsid w:val="00FD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00B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400B6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00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0B6"/>
  </w:style>
  <w:style w:type="table" w:styleId="Tablaconcuadrcula">
    <w:name w:val="Table Grid"/>
    <w:basedOn w:val="Tablanormal"/>
    <w:uiPriority w:val="39"/>
    <w:rsid w:val="00C40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1FA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64E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4E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4E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4E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4E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B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41C52"/>
    <w:pPr>
      <w:spacing w:after="0" w:line="240" w:lineRule="auto"/>
    </w:pPr>
    <w:rPr>
      <w:rFonts w:eastAsiaTheme="minorEastAsia"/>
    </w:rPr>
  </w:style>
  <w:style w:type="character" w:styleId="Hipervnculo">
    <w:name w:val="Hyperlink"/>
    <w:basedOn w:val="Fuentedeprrafopredeter"/>
    <w:uiPriority w:val="99"/>
    <w:semiHidden/>
    <w:unhideWhenUsed/>
    <w:rsid w:val="00125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584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666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7aSHFPcu_E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C4385-B190-4CB3-9F1C-472094A3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552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baeza iturrieta</dc:creator>
  <cp:lastModifiedBy>Trabajo Colegio</cp:lastModifiedBy>
  <cp:revision>6</cp:revision>
  <dcterms:created xsi:type="dcterms:W3CDTF">2020-03-16T14:32:00Z</dcterms:created>
  <dcterms:modified xsi:type="dcterms:W3CDTF">2020-03-30T02:31:00Z</dcterms:modified>
</cp:coreProperties>
</file>