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1EB" w:rsidRDefault="002541EB" w:rsidP="00051ACF">
      <w:pPr>
        <w:jc w:val="center"/>
        <w:rPr>
          <w:b/>
          <w:u w:val="single"/>
        </w:rPr>
      </w:pPr>
    </w:p>
    <w:p w:rsidR="001822F6" w:rsidRDefault="00051ACF" w:rsidP="00051ACF">
      <w:pPr>
        <w:jc w:val="center"/>
        <w:rPr>
          <w:b/>
          <w:u w:val="single"/>
        </w:rPr>
      </w:pPr>
      <w:r w:rsidRPr="00051ACF">
        <w:rPr>
          <w:b/>
          <w:u w:val="single"/>
        </w:rPr>
        <w:t>Guía de trabajo en clases: La célula</w:t>
      </w:r>
    </w:p>
    <w:tbl>
      <w:tblPr>
        <w:tblStyle w:val="Tablaconcuadrcula"/>
        <w:tblW w:w="0" w:type="auto"/>
        <w:tblLook w:val="04A0"/>
      </w:tblPr>
      <w:tblGrid>
        <w:gridCol w:w="10940"/>
      </w:tblGrid>
      <w:tr w:rsidR="001822F6" w:rsidTr="001822F6">
        <w:tc>
          <w:tcPr>
            <w:tcW w:w="10940" w:type="dxa"/>
          </w:tcPr>
          <w:p w:rsidR="001822F6" w:rsidRDefault="001822F6" w:rsidP="001822F6">
            <w:pPr>
              <w:jc w:val="both"/>
            </w:pPr>
            <w:r>
              <w:t xml:space="preserve">La CÉLULA Aunque las células presentan características y estructuras comunes, no todas son iguales. De acuerdo a la estructura, es posible distinguir dos tipos de células: las procariontes y las eucariontes. Ambas se diferencian en la ausencia de núcleo y presencia de este, entre otras cosas. </w:t>
            </w:r>
          </w:p>
          <w:p w:rsidR="001822F6" w:rsidRPr="001822F6" w:rsidRDefault="001822F6" w:rsidP="001822F6">
            <w:pPr>
              <w:jc w:val="both"/>
            </w:pPr>
            <w:r>
              <w:t>PROCARIONTE Las células procariontes se caracterizan por no tener un núcleo, por lo que material genético se ubica dispersó en el citoplasma, son organismos unicelulares siendo los más conocidos las bacterias. Se componen por diversas estructuras internas y externas, que se encargan del metabolismo general de las células.</w:t>
            </w:r>
          </w:p>
        </w:tc>
      </w:tr>
    </w:tbl>
    <w:p w:rsidR="001822F6" w:rsidRDefault="001822F6" w:rsidP="00051ACF">
      <w:pPr>
        <w:rPr>
          <w:b/>
          <w:u w:val="single"/>
        </w:rPr>
      </w:pPr>
    </w:p>
    <w:p w:rsidR="00051ACF" w:rsidRPr="00367080" w:rsidRDefault="001822F6" w:rsidP="00051ACF">
      <w:pPr>
        <w:rPr>
          <w:b/>
        </w:rPr>
      </w:pPr>
      <w:commentRangeStart w:id="0"/>
      <w:r>
        <w:rPr>
          <w:b/>
          <w:u w:val="single"/>
        </w:rPr>
        <w:t>ACTIVIDAD</w:t>
      </w:r>
      <w:commentRangeEnd w:id="0"/>
      <w:r w:rsidR="00600515">
        <w:rPr>
          <w:rStyle w:val="Refdecomentario"/>
        </w:rPr>
        <w:commentReference w:id="0"/>
      </w:r>
      <w:r>
        <w:rPr>
          <w:b/>
          <w:u w:val="single"/>
        </w:rPr>
        <w:t xml:space="preserve"> N°</w:t>
      </w:r>
      <w:r w:rsidR="00051ACF" w:rsidRPr="00367080">
        <w:rPr>
          <w:b/>
        </w:rPr>
        <w:t xml:space="preserve"> 1: Relacione todas las estructuras, tanto internas como externas de la célula procarionte, con su función principal</w:t>
      </w:r>
      <w:r w:rsidR="00367080">
        <w:rPr>
          <w:b/>
        </w:rPr>
        <w:t>.</w:t>
      </w:r>
    </w:p>
    <w:tbl>
      <w:tblPr>
        <w:tblStyle w:val="Tablaconcuadrcula"/>
        <w:tblW w:w="0" w:type="auto"/>
        <w:tblLook w:val="04A0"/>
      </w:tblPr>
      <w:tblGrid>
        <w:gridCol w:w="675"/>
        <w:gridCol w:w="3828"/>
        <w:gridCol w:w="850"/>
        <w:gridCol w:w="5587"/>
      </w:tblGrid>
      <w:tr w:rsidR="00051ACF" w:rsidTr="00051ACF">
        <w:tc>
          <w:tcPr>
            <w:tcW w:w="675" w:type="dxa"/>
          </w:tcPr>
          <w:p w:rsidR="00051ACF" w:rsidRDefault="00051ACF" w:rsidP="00051ACF">
            <w:pPr>
              <w:rPr>
                <w:b/>
                <w:u w:val="single"/>
              </w:rPr>
            </w:pPr>
            <w:r>
              <w:rPr>
                <w:b/>
                <w:u w:val="single"/>
              </w:rPr>
              <w:t>A</w:t>
            </w:r>
          </w:p>
        </w:tc>
        <w:tc>
          <w:tcPr>
            <w:tcW w:w="3828" w:type="dxa"/>
          </w:tcPr>
          <w:p w:rsidR="00051ACF" w:rsidRDefault="00051ACF" w:rsidP="00051ACF">
            <w:pPr>
              <w:rPr>
                <w:b/>
                <w:u w:val="single"/>
              </w:rPr>
            </w:pPr>
            <w:r>
              <w:t>Membrana plasmática</w:t>
            </w:r>
          </w:p>
        </w:tc>
        <w:tc>
          <w:tcPr>
            <w:tcW w:w="850" w:type="dxa"/>
          </w:tcPr>
          <w:p w:rsidR="00051ACF" w:rsidRDefault="00051ACF" w:rsidP="00051ACF">
            <w:pPr>
              <w:rPr>
                <w:b/>
                <w:u w:val="single"/>
              </w:rPr>
            </w:pPr>
          </w:p>
        </w:tc>
        <w:tc>
          <w:tcPr>
            <w:tcW w:w="5587" w:type="dxa"/>
          </w:tcPr>
          <w:p w:rsidR="00051ACF" w:rsidRDefault="00051ACF" w:rsidP="00051ACF">
            <w:pPr>
              <w:rPr>
                <w:b/>
                <w:u w:val="single"/>
              </w:rPr>
            </w:pPr>
            <w:r>
              <w:t>Le otorga a las células rigidez y protección.</w:t>
            </w:r>
          </w:p>
        </w:tc>
      </w:tr>
      <w:tr w:rsidR="00051ACF" w:rsidTr="00051ACF">
        <w:tc>
          <w:tcPr>
            <w:tcW w:w="675" w:type="dxa"/>
          </w:tcPr>
          <w:p w:rsidR="00051ACF" w:rsidRDefault="00051ACF" w:rsidP="00051ACF">
            <w:pPr>
              <w:rPr>
                <w:b/>
                <w:u w:val="single"/>
              </w:rPr>
            </w:pPr>
            <w:r>
              <w:rPr>
                <w:b/>
                <w:u w:val="single"/>
              </w:rPr>
              <w:t>B</w:t>
            </w:r>
          </w:p>
        </w:tc>
        <w:tc>
          <w:tcPr>
            <w:tcW w:w="3828" w:type="dxa"/>
          </w:tcPr>
          <w:p w:rsidR="00051ACF" w:rsidRDefault="00051ACF" w:rsidP="00051ACF">
            <w:pPr>
              <w:rPr>
                <w:b/>
                <w:u w:val="single"/>
              </w:rPr>
            </w:pPr>
            <w:r>
              <w:t>Pili o fimbria</w:t>
            </w:r>
          </w:p>
        </w:tc>
        <w:tc>
          <w:tcPr>
            <w:tcW w:w="850" w:type="dxa"/>
          </w:tcPr>
          <w:p w:rsidR="00051ACF" w:rsidRDefault="00051ACF" w:rsidP="00051ACF">
            <w:pPr>
              <w:rPr>
                <w:b/>
                <w:u w:val="single"/>
              </w:rPr>
            </w:pPr>
          </w:p>
        </w:tc>
        <w:tc>
          <w:tcPr>
            <w:tcW w:w="5587" w:type="dxa"/>
          </w:tcPr>
          <w:p w:rsidR="00051ACF" w:rsidRDefault="00051ACF" w:rsidP="00051ACF">
            <w:pPr>
              <w:rPr>
                <w:b/>
                <w:u w:val="single"/>
              </w:rPr>
            </w:pPr>
            <w:r>
              <w:t>Se encuentra disperso en el citoplasma</w:t>
            </w:r>
          </w:p>
        </w:tc>
      </w:tr>
      <w:tr w:rsidR="00051ACF" w:rsidTr="00051ACF">
        <w:tc>
          <w:tcPr>
            <w:tcW w:w="675" w:type="dxa"/>
          </w:tcPr>
          <w:p w:rsidR="00051ACF" w:rsidRDefault="00051ACF" w:rsidP="00051ACF">
            <w:pPr>
              <w:rPr>
                <w:b/>
                <w:u w:val="single"/>
              </w:rPr>
            </w:pPr>
            <w:r>
              <w:rPr>
                <w:b/>
                <w:u w:val="single"/>
              </w:rPr>
              <w:t>C</w:t>
            </w:r>
          </w:p>
        </w:tc>
        <w:tc>
          <w:tcPr>
            <w:tcW w:w="3828" w:type="dxa"/>
          </w:tcPr>
          <w:p w:rsidR="00051ACF" w:rsidRDefault="00051ACF" w:rsidP="00051ACF">
            <w:pPr>
              <w:rPr>
                <w:b/>
                <w:u w:val="single"/>
              </w:rPr>
            </w:pPr>
            <w:r>
              <w:t>Pared celular</w:t>
            </w:r>
          </w:p>
        </w:tc>
        <w:tc>
          <w:tcPr>
            <w:tcW w:w="850" w:type="dxa"/>
          </w:tcPr>
          <w:p w:rsidR="00051ACF" w:rsidRDefault="00051ACF" w:rsidP="00051ACF">
            <w:pPr>
              <w:rPr>
                <w:b/>
                <w:u w:val="single"/>
              </w:rPr>
            </w:pPr>
          </w:p>
        </w:tc>
        <w:tc>
          <w:tcPr>
            <w:tcW w:w="5587" w:type="dxa"/>
          </w:tcPr>
          <w:p w:rsidR="00051ACF" w:rsidRDefault="00051ACF" w:rsidP="00051ACF">
            <w:pPr>
              <w:rPr>
                <w:b/>
                <w:u w:val="single"/>
              </w:rPr>
            </w:pPr>
            <w:r>
              <w:t>Estructura que protege a la bacteria de patógenos externos</w:t>
            </w:r>
          </w:p>
        </w:tc>
      </w:tr>
      <w:tr w:rsidR="00051ACF" w:rsidTr="00051ACF">
        <w:tc>
          <w:tcPr>
            <w:tcW w:w="675" w:type="dxa"/>
          </w:tcPr>
          <w:p w:rsidR="00051ACF" w:rsidRDefault="00051ACF" w:rsidP="00051ACF">
            <w:pPr>
              <w:rPr>
                <w:b/>
                <w:u w:val="single"/>
              </w:rPr>
            </w:pPr>
            <w:r>
              <w:rPr>
                <w:b/>
                <w:u w:val="single"/>
              </w:rPr>
              <w:t>D</w:t>
            </w:r>
          </w:p>
        </w:tc>
        <w:tc>
          <w:tcPr>
            <w:tcW w:w="3828" w:type="dxa"/>
          </w:tcPr>
          <w:p w:rsidR="00051ACF" w:rsidRDefault="00051ACF" w:rsidP="00051ACF">
            <w:pPr>
              <w:rPr>
                <w:b/>
                <w:u w:val="single"/>
              </w:rPr>
            </w:pPr>
            <w:r>
              <w:t>Cápsula</w:t>
            </w:r>
          </w:p>
        </w:tc>
        <w:tc>
          <w:tcPr>
            <w:tcW w:w="850" w:type="dxa"/>
          </w:tcPr>
          <w:p w:rsidR="00051ACF" w:rsidRDefault="00051ACF" w:rsidP="00051ACF">
            <w:pPr>
              <w:rPr>
                <w:b/>
                <w:u w:val="single"/>
              </w:rPr>
            </w:pPr>
          </w:p>
        </w:tc>
        <w:tc>
          <w:tcPr>
            <w:tcW w:w="5587" w:type="dxa"/>
          </w:tcPr>
          <w:p w:rsidR="00051ACF" w:rsidRDefault="00051ACF" w:rsidP="00051ACF">
            <w:pPr>
              <w:rPr>
                <w:b/>
                <w:u w:val="single"/>
              </w:rPr>
            </w:pPr>
            <w:r>
              <w:t>Sintetizar proteínas</w:t>
            </w:r>
          </w:p>
        </w:tc>
      </w:tr>
      <w:tr w:rsidR="00051ACF" w:rsidTr="00051ACF">
        <w:tc>
          <w:tcPr>
            <w:tcW w:w="675" w:type="dxa"/>
          </w:tcPr>
          <w:p w:rsidR="00051ACF" w:rsidRDefault="00051ACF" w:rsidP="00051ACF">
            <w:pPr>
              <w:rPr>
                <w:b/>
                <w:u w:val="single"/>
              </w:rPr>
            </w:pPr>
            <w:r>
              <w:rPr>
                <w:b/>
                <w:u w:val="single"/>
              </w:rPr>
              <w:t>E</w:t>
            </w:r>
          </w:p>
        </w:tc>
        <w:tc>
          <w:tcPr>
            <w:tcW w:w="3828" w:type="dxa"/>
          </w:tcPr>
          <w:p w:rsidR="00051ACF" w:rsidRDefault="00051ACF" w:rsidP="00051ACF">
            <w:pPr>
              <w:rPr>
                <w:b/>
                <w:u w:val="single"/>
              </w:rPr>
            </w:pPr>
            <w:r>
              <w:t>Citoplasma</w:t>
            </w:r>
          </w:p>
        </w:tc>
        <w:tc>
          <w:tcPr>
            <w:tcW w:w="850" w:type="dxa"/>
          </w:tcPr>
          <w:p w:rsidR="00051ACF" w:rsidRDefault="00051ACF" w:rsidP="00051ACF">
            <w:pPr>
              <w:rPr>
                <w:b/>
                <w:u w:val="single"/>
              </w:rPr>
            </w:pPr>
          </w:p>
        </w:tc>
        <w:tc>
          <w:tcPr>
            <w:tcW w:w="5587" w:type="dxa"/>
          </w:tcPr>
          <w:p w:rsidR="00051ACF" w:rsidRDefault="00051ACF" w:rsidP="00051ACF">
            <w:pPr>
              <w:rPr>
                <w:b/>
                <w:u w:val="single"/>
              </w:rPr>
            </w:pPr>
            <w:r>
              <w:t>Sustancia acuosa que rellena la célula</w:t>
            </w:r>
          </w:p>
        </w:tc>
      </w:tr>
      <w:tr w:rsidR="00051ACF" w:rsidTr="00051ACF">
        <w:tc>
          <w:tcPr>
            <w:tcW w:w="675" w:type="dxa"/>
          </w:tcPr>
          <w:p w:rsidR="00051ACF" w:rsidRDefault="00051ACF" w:rsidP="00051ACF">
            <w:pPr>
              <w:rPr>
                <w:b/>
                <w:u w:val="single"/>
              </w:rPr>
            </w:pPr>
            <w:r>
              <w:rPr>
                <w:b/>
                <w:u w:val="single"/>
              </w:rPr>
              <w:t>F</w:t>
            </w:r>
          </w:p>
        </w:tc>
        <w:tc>
          <w:tcPr>
            <w:tcW w:w="3828" w:type="dxa"/>
          </w:tcPr>
          <w:p w:rsidR="00051ACF" w:rsidRDefault="00051ACF" w:rsidP="00051ACF">
            <w:pPr>
              <w:rPr>
                <w:b/>
                <w:u w:val="single"/>
              </w:rPr>
            </w:pPr>
            <w:r>
              <w:t>Ribosoma</w:t>
            </w:r>
          </w:p>
        </w:tc>
        <w:tc>
          <w:tcPr>
            <w:tcW w:w="850" w:type="dxa"/>
          </w:tcPr>
          <w:p w:rsidR="00051ACF" w:rsidRDefault="00051ACF" w:rsidP="00051ACF">
            <w:pPr>
              <w:rPr>
                <w:b/>
                <w:u w:val="single"/>
              </w:rPr>
            </w:pPr>
          </w:p>
        </w:tc>
        <w:tc>
          <w:tcPr>
            <w:tcW w:w="5587" w:type="dxa"/>
          </w:tcPr>
          <w:p w:rsidR="00051ACF" w:rsidRDefault="00051ACF" w:rsidP="00051ACF">
            <w:pPr>
              <w:rPr>
                <w:b/>
                <w:u w:val="single"/>
              </w:rPr>
            </w:pPr>
            <w:r>
              <w:t>Su función es el intercambio de genes con otras bacterias</w:t>
            </w:r>
          </w:p>
        </w:tc>
      </w:tr>
      <w:tr w:rsidR="00051ACF" w:rsidTr="00051ACF">
        <w:tc>
          <w:tcPr>
            <w:tcW w:w="675" w:type="dxa"/>
          </w:tcPr>
          <w:p w:rsidR="00051ACF" w:rsidRDefault="00051ACF" w:rsidP="00051ACF">
            <w:pPr>
              <w:rPr>
                <w:b/>
                <w:u w:val="single"/>
              </w:rPr>
            </w:pPr>
            <w:r>
              <w:rPr>
                <w:b/>
                <w:u w:val="single"/>
              </w:rPr>
              <w:t>G</w:t>
            </w:r>
          </w:p>
        </w:tc>
        <w:tc>
          <w:tcPr>
            <w:tcW w:w="3828" w:type="dxa"/>
          </w:tcPr>
          <w:p w:rsidR="00051ACF" w:rsidRDefault="00051ACF" w:rsidP="00051ACF">
            <w:pPr>
              <w:rPr>
                <w:b/>
                <w:u w:val="single"/>
              </w:rPr>
            </w:pPr>
            <w:r>
              <w:t>Flagelo</w:t>
            </w:r>
          </w:p>
        </w:tc>
        <w:tc>
          <w:tcPr>
            <w:tcW w:w="850" w:type="dxa"/>
          </w:tcPr>
          <w:p w:rsidR="00051ACF" w:rsidRDefault="00051ACF" w:rsidP="00051ACF">
            <w:pPr>
              <w:rPr>
                <w:b/>
                <w:u w:val="single"/>
              </w:rPr>
            </w:pPr>
          </w:p>
        </w:tc>
        <w:tc>
          <w:tcPr>
            <w:tcW w:w="5587" w:type="dxa"/>
          </w:tcPr>
          <w:p w:rsidR="00051ACF" w:rsidRDefault="00051ACF" w:rsidP="00051ACF">
            <w:pPr>
              <w:rPr>
                <w:b/>
                <w:u w:val="single"/>
              </w:rPr>
            </w:pPr>
            <w:r>
              <w:t>Material hereditario de la célula</w:t>
            </w:r>
          </w:p>
        </w:tc>
      </w:tr>
      <w:tr w:rsidR="00051ACF" w:rsidTr="00051ACF">
        <w:tc>
          <w:tcPr>
            <w:tcW w:w="675" w:type="dxa"/>
          </w:tcPr>
          <w:p w:rsidR="00051ACF" w:rsidRDefault="00051ACF" w:rsidP="00051ACF">
            <w:pPr>
              <w:rPr>
                <w:b/>
                <w:u w:val="single"/>
              </w:rPr>
            </w:pPr>
            <w:r>
              <w:rPr>
                <w:b/>
                <w:u w:val="single"/>
              </w:rPr>
              <w:t>H</w:t>
            </w:r>
          </w:p>
        </w:tc>
        <w:tc>
          <w:tcPr>
            <w:tcW w:w="3828" w:type="dxa"/>
          </w:tcPr>
          <w:p w:rsidR="00051ACF" w:rsidRDefault="00051ACF" w:rsidP="00051ACF">
            <w:pPr>
              <w:rPr>
                <w:b/>
                <w:u w:val="single"/>
              </w:rPr>
            </w:pPr>
            <w:r>
              <w:t>ADN</w:t>
            </w:r>
          </w:p>
        </w:tc>
        <w:tc>
          <w:tcPr>
            <w:tcW w:w="850" w:type="dxa"/>
          </w:tcPr>
          <w:p w:rsidR="00051ACF" w:rsidRDefault="00051ACF" w:rsidP="00051ACF">
            <w:pPr>
              <w:rPr>
                <w:b/>
                <w:u w:val="single"/>
              </w:rPr>
            </w:pPr>
          </w:p>
        </w:tc>
        <w:tc>
          <w:tcPr>
            <w:tcW w:w="5587" w:type="dxa"/>
          </w:tcPr>
          <w:p w:rsidR="00051ACF" w:rsidRDefault="00051ACF" w:rsidP="00051ACF">
            <w:pPr>
              <w:rPr>
                <w:b/>
                <w:u w:val="single"/>
              </w:rPr>
            </w:pPr>
            <w:r>
              <w:t>Estructura que le da la movilidad a la célula</w:t>
            </w:r>
          </w:p>
        </w:tc>
      </w:tr>
    </w:tbl>
    <w:p w:rsidR="001822F6" w:rsidRDefault="001822F6" w:rsidP="00051ACF">
      <w:pPr>
        <w:rPr>
          <w:b/>
          <w:u w:val="single"/>
        </w:rPr>
      </w:pPr>
    </w:p>
    <w:tbl>
      <w:tblPr>
        <w:tblStyle w:val="Tablaconcuadrcula"/>
        <w:tblW w:w="0" w:type="auto"/>
        <w:tblLook w:val="04A0"/>
      </w:tblPr>
      <w:tblGrid>
        <w:gridCol w:w="10940"/>
      </w:tblGrid>
      <w:tr w:rsidR="001822F6" w:rsidTr="001822F6">
        <w:tc>
          <w:tcPr>
            <w:tcW w:w="10940" w:type="dxa"/>
          </w:tcPr>
          <w:p w:rsidR="001822F6" w:rsidRPr="001822F6" w:rsidRDefault="001822F6" w:rsidP="001822F6">
            <w:pPr>
              <w:jc w:val="both"/>
            </w:pPr>
            <w:r>
              <w:t>EUCARIONTE Estas células se caracterizan por poseer su material genético en el interior de la membrana nuclear que delimita al núcleo celular, son de mayor tamaño que los procariotas y poseen organelos celulares complejos que llevan a cabo funciones específicas, lo que favorece la especialización celular. Existe una gran diversidad de células eucariontes, entre los que se pueden distinguir principalmente dos tipos: La animal y la vegetal</w:t>
            </w:r>
          </w:p>
        </w:tc>
      </w:tr>
    </w:tbl>
    <w:p w:rsidR="001822F6" w:rsidRDefault="001822F6" w:rsidP="001822F6">
      <w:pPr>
        <w:jc w:val="both"/>
        <w:rPr>
          <w:b/>
          <w:u w:val="single"/>
        </w:rPr>
      </w:pPr>
    </w:p>
    <w:p w:rsidR="00367080" w:rsidRPr="00367080" w:rsidRDefault="00367080" w:rsidP="00051ACF">
      <w:pPr>
        <w:rPr>
          <w:b/>
        </w:rPr>
      </w:pPr>
      <w:commentRangeStart w:id="1"/>
      <w:r w:rsidRPr="00367080">
        <w:rPr>
          <w:b/>
          <w:noProof/>
          <w:lang w:eastAsia="es-CL"/>
        </w:rPr>
        <w:drawing>
          <wp:anchor distT="0" distB="0" distL="114300" distR="114300" simplePos="0" relativeHeight="251658240" behindDoc="1" locked="0" layoutInCell="1" allowOverlap="1">
            <wp:simplePos x="0" y="0"/>
            <wp:positionH relativeFrom="column">
              <wp:posOffset>333375</wp:posOffset>
            </wp:positionH>
            <wp:positionV relativeFrom="paragraph">
              <wp:posOffset>207010</wp:posOffset>
            </wp:positionV>
            <wp:extent cx="6505575" cy="4362450"/>
            <wp:effectExtent l="19050" t="0" r="9525" b="0"/>
            <wp:wrapTight wrapText="bothSides">
              <wp:wrapPolygon edited="0">
                <wp:start x="-63" y="0"/>
                <wp:lineTo x="-63" y="21506"/>
                <wp:lineTo x="21632" y="21506"/>
                <wp:lineTo x="21632" y="0"/>
                <wp:lineTo x="-63"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3194" t="26244" r="31111" b="21007"/>
                    <a:stretch>
                      <a:fillRect/>
                    </a:stretch>
                  </pic:blipFill>
                  <pic:spPr bwMode="auto">
                    <a:xfrm>
                      <a:off x="0" y="0"/>
                      <a:ext cx="6505575" cy="4362450"/>
                    </a:xfrm>
                    <a:prstGeom prst="rect">
                      <a:avLst/>
                    </a:prstGeom>
                    <a:noFill/>
                    <a:ln w="9525">
                      <a:noFill/>
                      <a:miter lim="800000"/>
                      <a:headEnd/>
                      <a:tailEnd/>
                    </a:ln>
                  </pic:spPr>
                </pic:pic>
              </a:graphicData>
            </a:graphic>
          </wp:anchor>
        </w:drawing>
      </w:r>
      <w:r w:rsidRPr="00367080">
        <w:rPr>
          <w:b/>
        </w:rPr>
        <w:t>ACTIVIDAD</w:t>
      </w:r>
      <w:commentRangeEnd w:id="1"/>
      <w:r w:rsidR="00600515">
        <w:rPr>
          <w:rStyle w:val="Refdecomentario"/>
        </w:rPr>
        <w:commentReference w:id="1"/>
      </w:r>
      <w:r w:rsidRPr="00367080">
        <w:rPr>
          <w:b/>
        </w:rPr>
        <w:t xml:space="preserve"> N°2: Escriba el número que corresponda a los organelos celulares de la siguiente célula eucarionte animal.</w:t>
      </w:r>
    </w:p>
    <w:p w:rsidR="00367080" w:rsidRDefault="00367080" w:rsidP="00051ACF">
      <w:pPr>
        <w:rPr>
          <w:b/>
          <w:u w:val="single"/>
        </w:rPr>
      </w:pPr>
    </w:p>
    <w:p w:rsidR="00367080" w:rsidRPr="00367080" w:rsidRDefault="00367080" w:rsidP="00367080"/>
    <w:p w:rsidR="00367080" w:rsidRPr="00367080" w:rsidRDefault="00367080" w:rsidP="00367080"/>
    <w:p w:rsidR="00367080" w:rsidRPr="00367080" w:rsidRDefault="00367080" w:rsidP="00367080"/>
    <w:p w:rsidR="00367080" w:rsidRPr="00367080" w:rsidRDefault="00367080" w:rsidP="00367080"/>
    <w:p w:rsidR="00367080" w:rsidRPr="00367080" w:rsidRDefault="00367080" w:rsidP="00367080"/>
    <w:p w:rsidR="00367080" w:rsidRPr="00367080" w:rsidRDefault="00367080" w:rsidP="00367080"/>
    <w:p w:rsidR="00367080" w:rsidRPr="00367080" w:rsidRDefault="00367080" w:rsidP="00367080"/>
    <w:p w:rsidR="00367080" w:rsidRPr="00367080" w:rsidRDefault="00367080" w:rsidP="00367080"/>
    <w:p w:rsidR="00367080" w:rsidRPr="00367080" w:rsidRDefault="00367080" w:rsidP="00367080"/>
    <w:p w:rsidR="00367080" w:rsidRPr="00367080" w:rsidRDefault="00367080" w:rsidP="00367080"/>
    <w:p w:rsidR="00367080" w:rsidRPr="00367080" w:rsidRDefault="00367080" w:rsidP="00367080"/>
    <w:p w:rsidR="00367080" w:rsidRPr="00367080" w:rsidRDefault="00367080" w:rsidP="00367080"/>
    <w:p w:rsidR="00367080" w:rsidRDefault="00367080" w:rsidP="00367080"/>
    <w:p w:rsidR="00367080" w:rsidRDefault="00367080" w:rsidP="00367080"/>
    <w:p w:rsidR="00367080" w:rsidRDefault="00367080" w:rsidP="00367080"/>
    <w:p w:rsidR="00367080" w:rsidRDefault="00367080" w:rsidP="00367080">
      <w:r>
        <w:rPr>
          <w:noProof/>
          <w:lang w:eastAsia="es-CL"/>
        </w:rPr>
        <w:lastRenderedPageBreak/>
        <w:drawing>
          <wp:anchor distT="0" distB="0" distL="114300" distR="114300" simplePos="0" relativeHeight="251659264" behindDoc="1" locked="0" layoutInCell="1" allowOverlap="1">
            <wp:simplePos x="0" y="0"/>
            <wp:positionH relativeFrom="column">
              <wp:posOffset>-190500</wp:posOffset>
            </wp:positionH>
            <wp:positionV relativeFrom="paragraph">
              <wp:posOffset>246380</wp:posOffset>
            </wp:positionV>
            <wp:extent cx="7172325" cy="1590675"/>
            <wp:effectExtent l="19050" t="0" r="9525" b="0"/>
            <wp:wrapTight wrapText="bothSides">
              <wp:wrapPolygon edited="0">
                <wp:start x="-57" y="0"/>
                <wp:lineTo x="-57" y="21471"/>
                <wp:lineTo x="21629" y="21471"/>
                <wp:lineTo x="21629" y="0"/>
                <wp:lineTo x="-57" y="0"/>
              </wp:wrapPolygon>
            </wp:wrapTight>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4306" t="68642" r="24722" b="10864"/>
                    <a:stretch>
                      <a:fillRect/>
                    </a:stretch>
                  </pic:blipFill>
                  <pic:spPr bwMode="auto">
                    <a:xfrm>
                      <a:off x="0" y="0"/>
                      <a:ext cx="7172325" cy="1590675"/>
                    </a:xfrm>
                    <a:prstGeom prst="rect">
                      <a:avLst/>
                    </a:prstGeom>
                    <a:noFill/>
                    <a:ln w="9525">
                      <a:noFill/>
                      <a:miter lim="800000"/>
                      <a:headEnd/>
                      <a:tailEnd/>
                    </a:ln>
                  </pic:spPr>
                </pic:pic>
              </a:graphicData>
            </a:graphic>
          </wp:anchor>
        </w:drawing>
      </w:r>
    </w:p>
    <w:p w:rsidR="00367080" w:rsidRPr="00367080" w:rsidRDefault="00367080" w:rsidP="00367080">
      <w:pPr>
        <w:rPr>
          <w:b/>
        </w:rPr>
      </w:pPr>
      <w:commentRangeStart w:id="2"/>
      <w:r w:rsidRPr="00367080">
        <w:rPr>
          <w:b/>
          <w:noProof/>
          <w:lang w:eastAsia="es-CL"/>
        </w:rPr>
        <w:drawing>
          <wp:anchor distT="0" distB="0" distL="114300" distR="114300" simplePos="0" relativeHeight="251660288" behindDoc="1" locked="0" layoutInCell="1" allowOverlap="1">
            <wp:simplePos x="0" y="0"/>
            <wp:positionH relativeFrom="column">
              <wp:posOffset>314325</wp:posOffset>
            </wp:positionH>
            <wp:positionV relativeFrom="paragraph">
              <wp:posOffset>284480</wp:posOffset>
            </wp:positionV>
            <wp:extent cx="5895975" cy="4152265"/>
            <wp:effectExtent l="19050" t="0" r="9525" b="0"/>
            <wp:wrapTight wrapText="bothSides">
              <wp:wrapPolygon edited="0">
                <wp:start x="-70" y="0"/>
                <wp:lineTo x="-70" y="21504"/>
                <wp:lineTo x="21635" y="21504"/>
                <wp:lineTo x="21635" y="0"/>
                <wp:lineTo x="-70" y="0"/>
              </wp:wrapPolygon>
            </wp:wrapTight>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3750" t="24082" r="24306" b="10864"/>
                    <a:stretch>
                      <a:fillRect/>
                    </a:stretch>
                  </pic:blipFill>
                  <pic:spPr bwMode="auto">
                    <a:xfrm>
                      <a:off x="0" y="0"/>
                      <a:ext cx="5895975" cy="4152265"/>
                    </a:xfrm>
                    <a:prstGeom prst="rect">
                      <a:avLst/>
                    </a:prstGeom>
                    <a:noFill/>
                    <a:ln w="9525">
                      <a:noFill/>
                      <a:miter lim="800000"/>
                      <a:headEnd/>
                      <a:tailEnd/>
                    </a:ln>
                  </pic:spPr>
                </pic:pic>
              </a:graphicData>
            </a:graphic>
          </wp:anchor>
        </w:drawing>
      </w:r>
      <w:r w:rsidRPr="00367080">
        <w:rPr>
          <w:b/>
        </w:rPr>
        <w:t>ACTIVIDAD</w:t>
      </w:r>
      <w:commentRangeEnd w:id="2"/>
      <w:r w:rsidR="00600515">
        <w:rPr>
          <w:rStyle w:val="Refdecomentario"/>
        </w:rPr>
        <w:commentReference w:id="2"/>
      </w:r>
      <w:r w:rsidRPr="00367080">
        <w:rPr>
          <w:b/>
        </w:rPr>
        <w:t xml:space="preserve"> N°3: Reconozca los organelos celulares de la célula eucarionte vegetal, identificando su principal función.</w:t>
      </w:r>
    </w:p>
    <w:p w:rsidR="00367080" w:rsidRPr="00367080" w:rsidRDefault="00367080" w:rsidP="00367080"/>
    <w:p w:rsidR="00367080" w:rsidRPr="00367080" w:rsidRDefault="00367080" w:rsidP="00367080"/>
    <w:p w:rsidR="00367080" w:rsidRPr="00367080" w:rsidRDefault="00367080" w:rsidP="00367080"/>
    <w:p w:rsidR="00367080" w:rsidRPr="00367080" w:rsidRDefault="00367080" w:rsidP="00367080"/>
    <w:p w:rsidR="00367080" w:rsidRDefault="00367080" w:rsidP="00367080"/>
    <w:p w:rsidR="00367080" w:rsidRPr="00367080" w:rsidRDefault="00367080" w:rsidP="00367080"/>
    <w:p w:rsidR="00367080" w:rsidRPr="00367080" w:rsidRDefault="00367080" w:rsidP="00367080"/>
    <w:p w:rsidR="00367080" w:rsidRPr="00367080" w:rsidRDefault="00367080" w:rsidP="00367080"/>
    <w:p w:rsidR="00367080" w:rsidRPr="00367080" w:rsidRDefault="00367080" w:rsidP="00367080"/>
    <w:p w:rsidR="00367080" w:rsidRPr="00367080" w:rsidRDefault="00367080" w:rsidP="00367080"/>
    <w:p w:rsidR="00367080" w:rsidRPr="00367080" w:rsidRDefault="00367080" w:rsidP="00367080"/>
    <w:p w:rsidR="00367080" w:rsidRPr="00367080" w:rsidRDefault="00367080" w:rsidP="00367080"/>
    <w:p w:rsidR="00367080" w:rsidRDefault="00367080" w:rsidP="00367080">
      <w:pPr>
        <w:ind w:firstLine="708"/>
      </w:pPr>
    </w:p>
    <w:p w:rsidR="00367080" w:rsidRPr="00060763" w:rsidRDefault="00367080" w:rsidP="00367080">
      <w:pPr>
        <w:ind w:firstLine="708"/>
        <w:rPr>
          <w:b/>
        </w:rPr>
      </w:pPr>
      <w:commentRangeStart w:id="3"/>
      <w:r w:rsidRPr="00060763">
        <w:rPr>
          <w:b/>
        </w:rPr>
        <w:t>ACTIVIDAD</w:t>
      </w:r>
      <w:commentRangeEnd w:id="3"/>
      <w:r w:rsidR="00600515">
        <w:rPr>
          <w:rStyle w:val="Refdecomentario"/>
        </w:rPr>
        <w:commentReference w:id="3"/>
      </w:r>
      <w:r w:rsidRPr="00060763">
        <w:rPr>
          <w:b/>
        </w:rPr>
        <w:t xml:space="preserve"> N° 4: </w:t>
      </w:r>
      <w:r w:rsidR="00060763" w:rsidRPr="00060763">
        <w:rPr>
          <w:b/>
        </w:rPr>
        <w:t>Identifica las estructuras de la célula vegetal.</w:t>
      </w:r>
    </w:p>
    <w:p w:rsidR="00060763" w:rsidRDefault="00060763" w:rsidP="00367080">
      <w:pPr>
        <w:ind w:firstLine="708"/>
      </w:pPr>
      <w:r>
        <w:rPr>
          <w:noProof/>
          <w:lang w:eastAsia="es-CL"/>
        </w:rPr>
        <w:drawing>
          <wp:anchor distT="0" distB="0" distL="114300" distR="114300" simplePos="0" relativeHeight="251661312" behindDoc="1" locked="0" layoutInCell="1" allowOverlap="1">
            <wp:simplePos x="0" y="0"/>
            <wp:positionH relativeFrom="column">
              <wp:posOffset>218440</wp:posOffset>
            </wp:positionH>
            <wp:positionV relativeFrom="paragraph">
              <wp:posOffset>76200</wp:posOffset>
            </wp:positionV>
            <wp:extent cx="6620510" cy="3429000"/>
            <wp:effectExtent l="19050" t="0" r="8890" b="0"/>
            <wp:wrapTight wrapText="bothSides">
              <wp:wrapPolygon edited="0">
                <wp:start x="-62" y="0"/>
                <wp:lineTo x="-62" y="21480"/>
                <wp:lineTo x="21629" y="21480"/>
                <wp:lineTo x="21629" y="0"/>
                <wp:lineTo x="-62" y="0"/>
              </wp:wrapPolygon>
            </wp:wrapTight>
            <wp:docPr id="8" name="7 Imagen" descr="cel vege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 vegetal (2).png"/>
                    <pic:cNvPicPr/>
                  </pic:nvPicPr>
                  <pic:blipFill>
                    <a:blip r:embed="rId11">
                      <a:grayscl/>
                    </a:blip>
                    <a:srcRect t="3647"/>
                    <a:stretch>
                      <a:fillRect/>
                    </a:stretch>
                  </pic:blipFill>
                  <pic:spPr>
                    <a:xfrm>
                      <a:off x="0" y="0"/>
                      <a:ext cx="6620510" cy="3429000"/>
                    </a:xfrm>
                    <a:prstGeom prst="rect">
                      <a:avLst/>
                    </a:prstGeom>
                  </pic:spPr>
                </pic:pic>
              </a:graphicData>
            </a:graphic>
          </wp:anchor>
        </w:drawing>
      </w:r>
    </w:p>
    <w:p w:rsidR="00060763" w:rsidRDefault="00060763" w:rsidP="00367080">
      <w:pPr>
        <w:ind w:firstLine="708"/>
      </w:pPr>
    </w:p>
    <w:p w:rsidR="00060763" w:rsidRPr="001822F6" w:rsidRDefault="00060763" w:rsidP="00060763">
      <w:pPr>
        <w:rPr>
          <w:b/>
        </w:rPr>
      </w:pPr>
      <w:commentRangeStart w:id="4"/>
      <w:r w:rsidRPr="001822F6">
        <w:rPr>
          <w:b/>
        </w:rPr>
        <w:t>ACTIVIDAD</w:t>
      </w:r>
      <w:commentRangeEnd w:id="4"/>
      <w:r w:rsidR="00600515">
        <w:rPr>
          <w:rStyle w:val="Refdecomentario"/>
        </w:rPr>
        <w:commentReference w:id="4"/>
      </w:r>
      <w:r w:rsidRPr="001822F6">
        <w:rPr>
          <w:b/>
        </w:rPr>
        <w:t xml:space="preserve"> N°5: </w:t>
      </w:r>
      <w:r w:rsidR="00B23D33" w:rsidRPr="001822F6">
        <w:rPr>
          <w:b/>
        </w:rPr>
        <w:t>Completa el siguiente cuadro, señalando si las estructuras se encuentran en las células eucariontes, procariontes o en ambas y si pertenece a una célula</w:t>
      </w:r>
    </w:p>
    <w:tbl>
      <w:tblPr>
        <w:tblStyle w:val="Tablaconcuadrcula"/>
        <w:tblW w:w="11023" w:type="dxa"/>
        <w:tblLook w:val="04A0"/>
      </w:tblPr>
      <w:tblGrid>
        <w:gridCol w:w="3794"/>
        <w:gridCol w:w="3827"/>
        <w:gridCol w:w="3402"/>
      </w:tblGrid>
      <w:tr w:rsidR="00B23D33" w:rsidTr="00B23D33">
        <w:tc>
          <w:tcPr>
            <w:tcW w:w="3794" w:type="dxa"/>
          </w:tcPr>
          <w:p w:rsidR="00B23D33" w:rsidRPr="00E55DCB" w:rsidRDefault="00B23D33" w:rsidP="00E55DCB">
            <w:pPr>
              <w:jc w:val="center"/>
              <w:rPr>
                <w:b/>
              </w:rPr>
            </w:pPr>
            <w:r w:rsidRPr="00E55DCB">
              <w:rPr>
                <w:b/>
              </w:rPr>
              <w:t>ORGANELOS</w:t>
            </w:r>
          </w:p>
        </w:tc>
        <w:tc>
          <w:tcPr>
            <w:tcW w:w="3827" w:type="dxa"/>
          </w:tcPr>
          <w:p w:rsidR="00E55DCB" w:rsidRPr="00E55DCB" w:rsidRDefault="00B23D33" w:rsidP="00E55DCB">
            <w:pPr>
              <w:jc w:val="center"/>
              <w:rPr>
                <w:b/>
              </w:rPr>
            </w:pPr>
            <w:r w:rsidRPr="00E55DCB">
              <w:rPr>
                <w:b/>
              </w:rPr>
              <w:t>EUCARIONTE/PROCARIONTE</w:t>
            </w:r>
          </w:p>
          <w:p w:rsidR="00B23D33" w:rsidRPr="00E55DCB" w:rsidRDefault="00B23D33" w:rsidP="00E55DCB">
            <w:pPr>
              <w:jc w:val="center"/>
              <w:rPr>
                <w:b/>
              </w:rPr>
            </w:pPr>
            <w:r w:rsidRPr="00E55DCB">
              <w:rPr>
                <w:b/>
              </w:rPr>
              <w:t>O AMBAS</w:t>
            </w:r>
          </w:p>
        </w:tc>
        <w:tc>
          <w:tcPr>
            <w:tcW w:w="3402" w:type="dxa"/>
          </w:tcPr>
          <w:p w:rsidR="00B23D33" w:rsidRPr="00E55DCB" w:rsidRDefault="00B23D33" w:rsidP="00E55DCB">
            <w:pPr>
              <w:jc w:val="center"/>
              <w:rPr>
                <w:b/>
              </w:rPr>
            </w:pPr>
            <w:r w:rsidRPr="00E55DCB">
              <w:rPr>
                <w:b/>
              </w:rPr>
              <w:t>CÉLULA ANIMAL , VEGETAL</w:t>
            </w:r>
          </w:p>
          <w:p w:rsidR="00B23D33" w:rsidRPr="00E55DCB" w:rsidRDefault="00B23D33" w:rsidP="00E55DCB">
            <w:pPr>
              <w:jc w:val="center"/>
              <w:rPr>
                <w:b/>
              </w:rPr>
            </w:pPr>
            <w:r w:rsidRPr="00E55DCB">
              <w:rPr>
                <w:b/>
              </w:rPr>
              <w:t>O AMBAS</w:t>
            </w:r>
          </w:p>
        </w:tc>
      </w:tr>
      <w:tr w:rsidR="00B23D33" w:rsidTr="00B23D33">
        <w:tc>
          <w:tcPr>
            <w:tcW w:w="3794" w:type="dxa"/>
          </w:tcPr>
          <w:p w:rsidR="00B23D33" w:rsidRDefault="00B23D33" w:rsidP="00060763">
            <w:r>
              <w:t>MITOCONDRIAS</w:t>
            </w:r>
          </w:p>
        </w:tc>
        <w:tc>
          <w:tcPr>
            <w:tcW w:w="3827" w:type="dxa"/>
          </w:tcPr>
          <w:p w:rsidR="00B23D33" w:rsidRDefault="00B23D33" w:rsidP="00060763"/>
        </w:tc>
        <w:tc>
          <w:tcPr>
            <w:tcW w:w="3402" w:type="dxa"/>
          </w:tcPr>
          <w:p w:rsidR="00B23D33" w:rsidRDefault="00B23D33" w:rsidP="00060763"/>
        </w:tc>
      </w:tr>
      <w:tr w:rsidR="00B23D33" w:rsidTr="00B23D33">
        <w:tc>
          <w:tcPr>
            <w:tcW w:w="3794" w:type="dxa"/>
          </w:tcPr>
          <w:p w:rsidR="00B23D33" w:rsidRDefault="00B23D33" w:rsidP="00060763">
            <w:r>
              <w:t>NÚCLEO</w:t>
            </w:r>
          </w:p>
        </w:tc>
        <w:tc>
          <w:tcPr>
            <w:tcW w:w="3827" w:type="dxa"/>
          </w:tcPr>
          <w:p w:rsidR="00B23D33" w:rsidRDefault="00B23D33" w:rsidP="00060763"/>
        </w:tc>
        <w:tc>
          <w:tcPr>
            <w:tcW w:w="3402" w:type="dxa"/>
          </w:tcPr>
          <w:p w:rsidR="00B23D33" w:rsidRDefault="00B23D33" w:rsidP="00060763"/>
        </w:tc>
      </w:tr>
      <w:tr w:rsidR="00B23D33" w:rsidTr="00B23D33">
        <w:tc>
          <w:tcPr>
            <w:tcW w:w="3794" w:type="dxa"/>
          </w:tcPr>
          <w:p w:rsidR="00B23D33" w:rsidRDefault="00B23D33" w:rsidP="00060763">
            <w:r>
              <w:t>PARED CELUAR</w:t>
            </w:r>
          </w:p>
        </w:tc>
        <w:tc>
          <w:tcPr>
            <w:tcW w:w="3827" w:type="dxa"/>
          </w:tcPr>
          <w:p w:rsidR="00B23D33" w:rsidRDefault="00B23D33" w:rsidP="00060763"/>
        </w:tc>
        <w:tc>
          <w:tcPr>
            <w:tcW w:w="3402" w:type="dxa"/>
          </w:tcPr>
          <w:p w:rsidR="00B23D33" w:rsidRDefault="00B23D33" w:rsidP="00060763"/>
        </w:tc>
      </w:tr>
      <w:tr w:rsidR="00B23D33" w:rsidTr="00B23D33">
        <w:tc>
          <w:tcPr>
            <w:tcW w:w="3794" w:type="dxa"/>
          </w:tcPr>
          <w:p w:rsidR="00B23D33" w:rsidRDefault="00B23D33" w:rsidP="00060763">
            <w:r>
              <w:t>RIBOSOMAS</w:t>
            </w:r>
          </w:p>
        </w:tc>
        <w:tc>
          <w:tcPr>
            <w:tcW w:w="3827" w:type="dxa"/>
          </w:tcPr>
          <w:p w:rsidR="00B23D33" w:rsidRDefault="00B23D33" w:rsidP="00060763"/>
        </w:tc>
        <w:tc>
          <w:tcPr>
            <w:tcW w:w="3402" w:type="dxa"/>
          </w:tcPr>
          <w:p w:rsidR="00B23D33" w:rsidRDefault="00B23D33" w:rsidP="00060763"/>
        </w:tc>
      </w:tr>
      <w:tr w:rsidR="00B23D33" w:rsidTr="00B23D33">
        <w:tc>
          <w:tcPr>
            <w:tcW w:w="3794" w:type="dxa"/>
          </w:tcPr>
          <w:p w:rsidR="00B23D33" w:rsidRDefault="00B23D33" w:rsidP="00060763">
            <w:r>
              <w:t>MEMBRANA CELULAR</w:t>
            </w:r>
          </w:p>
        </w:tc>
        <w:tc>
          <w:tcPr>
            <w:tcW w:w="3827" w:type="dxa"/>
          </w:tcPr>
          <w:p w:rsidR="00B23D33" w:rsidRDefault="00B23D33" w:rsidP="00060763"/>
        </w:tc>
        <w:tc>
          <w:tcPr>
            <w:tcW w:w="3402" w:type="dxa"/>
          </w:tcPr>
          <w:p w:rsidR="00B23D33" w:rsidRDefault="00B23D33" w:rsidP="00060763"/>
        </w:tc>
      </w:tr>
      <w:tr w:rsidR="00B23D33" w:rsidTr="00B23D33">
        <w:tc>
          <w:tcPr>
            <w:tcW w:w="3794" w:type="dxa"/>
          </w:tcPr>
          <w:p w:rsidR="00B23D33" w:rsidRDefault="00B23D33" w:rsidP="00060763">
            <w:r>
              <w:t>PILIS</w:t>
            </w:r>
          </w:p>
        </w:tc>
        <w:tc>
          <w:tcPr>
            <w:tcW w:w="3827" w:type="dxa"/>
          </w:tcPr>
          <w:p w:rsidR="00B23D33" w:rsidRDefault="00B23D33" w:rsidP="00060763"/>
        </w:tc>
        <w:tc>
          <w:tcPr>
            <w:tcW w:w="3402" w:type="dxa"/>
          </w:tcPr>
          <w:p w:rsidR="00B23D33" w:rsidRDefault="00B23D33" w:rsidP="00060763"/>
        </w:tc>
      </w:tr>
      <w:tr w:rsidR="00B23D33" w:rsidTr="00B23D33">
        <w:tc>
          <w:tcPr>
            <w:tcW w:w="3794" w:type="dxa"/>
          </w:tcPr>
          <w:p w:rsidR="00B23D33" w:rsidRDefault="00B23D33" w:rsidP="00060763">
            <w:r>
              <w:t>RETICULO ENDOPLASMATICO</w:t>
            </w:r>
          </w:p>
        </w:tc>
        <w:tc>
          <w:tcPr>
            <w:tcW w:w="3827" w:type="dxa"/>
          </w:tcPr>
          <w:p w:rsidR="00B23D33" w:rsidRDefault="00B23D33" w:rsidP="00060763"/>
        </w:tc>
        <w:tc>
          <w:tcPr>
            <w:tcW w:w="3402" w:type="dxa"/>
          </w:tcPr>
          <w:p w:rsidR="00B23D33" w:rsidRDefault="00B23D33" w:rsidP="00060763"/>
        </w:tc>
      </w:tr>
      <w:tr w:rsidR="00B23D33" w:rsidTr="00B23D33">
        <w:tc>
          <w:tcPr>
            <w:tcW w:w="3794" w:type="dxa"/>
          </w:tcPr>
          <w:p w:rsidR="00B23D33" w:rsidRDefault="00B23D33" w:rsidP="00060763">
            <w:r>
              <w:t>VACUOLA</w:t>
            </w:r>
          </w:p>
        </w:tc>
        <w:tc>
          <w:tcPr>
            <w:tcW w:w="3827" w:type="dxa"/>
          </w:tcPr>
          <w:p w:rsidR="00B23D33" w:rsidRDefault="00B23D33" w:rsidP="00060763"/>
        </w:tc>
        <w:tc>
          <w:tcPr>
            <w:tcW w:w="3402" w:type="dxa"/>
          </w:tcPr>
          <w:p w:rsidR="00B23D33" w:rsidRDefault="00B23D33" w:rsidP="00060763"/>
        </w:tc>
      </w:tr>
      <w:tr w:rsidR="00B23D33" w:rsidTr="00B23D33">
        <w:tc>
          <w:tcPr>
            <w:tcW w:w="3794" w:type="dxa"/>
          </w:tcPr>
          <w:p w:rsidR="00B23D33" w:rsidRDefault="00B23D33" w:rsidP="00060763">
            <w:r>
              <w:t>CLOROPLASTOS</w:t>
            </w:r>
          </w:p>
        </w:tc>
        <w:tc>
          <w:tcPr>
            <w:tcW w:w="3827" w:type="dxa"/>
          </w:tcPr>
          <w:p w:rsidR="00B23D33" w:rsidRDefault="00B23D33" w:rsidP="00060763"/>
        </w:tc>
        <w:tc>
          <w:tcPr>
            <w:tcW w:w="3402" w:type="dxa"/>
          </w:tcPr>
          <w:p w:rsidR="00B23D33" w:rsidRDefault="00B23D33" w:rsidP="00060763"/>
        </w:tc>
      </w:tr>
      <w:tr w:rsidR="00B23D33" w:rsidTr="00B23D33">
        <w:tc>
          <w:tcPr>
            <w:tcW w:w="3794" w:type="dxa"/>
          </w:tcPr>
          <w:p w:rsidR="00B23D33" w:rsidRDefault="00B23D33" w:rsidP="00060763">
            <w:r>
              <w:t>APARATO DE GOLGI</w:t>
            </w:r>
          </w:p>
        </w:tc>
        <w:tc>
          <w:tcPr>
            <w:tcW w:w="3827" w:type="dxa"/>
          </w:tcPr>
          <w:p w:rsidR="00B23D33" w:rsidRDefault="00B23D33" w:rsidP="00060763"/>
        </w:tc>
        <w:tc>
          <w:tcPr>
            <w:tcW w:w="3402" w:type="dxa"/>
          </w:tcPr>
          <w:p w:rsidR="00B23D33" w:rsidRDefault="00B23D33" w:rsidP="00060763"/>
        </w:tc>
      </w:tr>
      <w:tr w:rsidR="00B23D33" w:rsidTr="00B23D33">
        <w:tc>
          <w:tcPr>
            <w:tcW w:w="3794" w:type="dxa"/>
          </w:tcPr>
          <w:p w:rsidR="00B23D33" w:rsidRDefault="00B23D33" w:rsidP="00060763">
            <w:r>
              <w:t>LISOSOMAS</w:t>
            </w:r>
          </w:p>
        </w:tc>
        <w:tc>
          <w:tcPr>
            <w:tcW w:w="3827" w:type="dxa"/>
          </w:tcPr>
          <w:p w:rsidR="00B23D33" w:rsidRDefault="00B23D33" w:rsidP="00060763"/>
        </w:tc>
        <w:tc>
          <w:tcPr>
            <w:tcW w:w="3402" w:type="dxa"/>
          </w:tcPr>
          <w:p w:rsidR="00B23D33" w:rsidRDefault="00B23D33" w:rsidP="00060763"/>
        </w:tc>
      </w:tr>
      <w:tr w:rsidR="00B23D33" w:rsidTr="00B23D33">
        <w:tc>
          <w:tcPr>
            <w:tcW w:w="3794" w:type="dxa"/>
          </w:tcPr>
          <w:p w:rsidR="00B23D33" w:rsidRDefault="00B23D33" w:rsidP="00060763">
            <w:r>
              <w:t>FLAGELOS</w:t>
            </w:r>
          </w:p>
        </w:tc>
        <w:tc>
          <w:tcPr>
            <w:tcW w:w="3827" w:type="dxa"/>
          </w:tcPr>
          <w:p w:rsidR="00B23D33" w:rsidRDefault="00B23D33" w:rsidP="00060763"/>
        </w:tc>
        <w:tc>
          <w:tcPr>
            <w:tcW w:w="3402" w:type="dxa"/>
          </w:tcPr>
          <w:p w:rsidR="00B23D33" w:rsidRDefault="00B23D33" w:rsidP="00060763"/>
        </w:tc>
      </w:tr>
    </w:tbl>
    <w:p w:rsidR="00B23D33" w:rsidRDefault="00B23D33" w:rsidP="00060763"/>
    <w:p w:rsidR="00E55DCB" w:rsidRPr="001822F6" w:rsidRDefault="00E55DCB" w:rsidP="00060763">
      <w:pPr>
        <w:rPr>
          <w:b/>
        </w:rPr>
      </w:pPr>
      <w:commentRangeStart w:id="5"/>
      <w:r w:rsidRPr="001822F6">
        <w:rPr>
          <w:b/>
        </w:rPr>
        <w:t>ACTIVIDAD</w:t>
      </w:r>
      <w:commentRangeEnd w:id="5"/>
      <w:r w:rsidR="00600515">
        <w:rPr>
          <w:rStyle w:val="Refdecomentario"/>
        </w:rPr>
        <w:commentReference w:id="5"/>
      </w:r>
      <w:r w:rsidRPr="001822F6">
        <w:rPr>
          <w:b/>
        </w:rPr>
        <w:t xml:space="preserve"> N° 6: Indica los organelos celulares  que se encargan de realizar las siguientes funciones:</w:t>
      </w:r>
    </w:p>
    <w:p w:rsidR="00E55DCB" w:rsidRDefault="00E55DCB" w:rsidP="00060763">
      <w:r>
        <w:t>1. Controlar el funcionamiento de la célula: ___________________</w:t>
      </w:r>
    </w:p>
    <w:p w:rsidR="00E55DCB" w:rsidRDefault="00E55DCB" w:rsidP="00060763">
      <w:r>
        <w:t>2. Proporcionar rigidez y da forma a la célula: ___________________</w:t>
      </w:r>
    </w:p>
    <w:p w:rsidR="00E55DCB" w:rsidRDefault="00E55DCB" w:rsidP="00060763">
      <w:r>
        <w:t>3. Contiene la información genética: _____________________</w:t>
      </w:r>
    </w:p>
    <w:p w:rsidR="00E55DCB" w:rsidRDefault="00E55DCB" w:rsidP="00060763">
      <w:r>
        <w:t xml:space="preserve">4. </w:t>
      </w:r>
      <w:r w:rsidR="001822F6">
        <w:t>Controlar el ingreso y salida de partículas: _________________</w:t>
      </w:r>
    </w:p>
    <w:p w:rsidR="001822F6" w:rsidRDefault="001822F6" w:rsidP="00060763">
      <w:r>
        <w:t>5. Almacena agua, desechos y nutrientes: ___________________</w:t>
      </w:r>
    </w:p>
    <w:p w:rsidR="001822F6" w:rsidRDefault="001822F6" w:rsidP="00060763">
      <w:r>
        <w:t>6. Fabrica lípidos: _________________</w:t>
      </w:r>
    </w:p>
    <w:p w:rsidR="001822F6" w:rsidRDefault="001822F6" w:rsidP="00060763">
      <w:r>
        <w:t>7. Proporciona energía a la célula: ______________________</w:t>
      </w:r>
    </w:p>
    <w:p w:rsidR="001822F6" w:rsidRDefault="001822F6" w:rsidP="00060763">
      <w:r>
        <w:t>8. Se encargan del desplazamiento de la célula: ___________________</w:t>
      </w:r>
    </w:p>
    <w:p w:rsidR="001822F6" w:rsidRDefault="001822F6" w:rsidP="00060763">
      <w:r>
        <w:t>9. Es el responsable de la coloración de los vegetales: ______________________</w:t>
      </w:r>
    </w:p>
    <w:p w:rsidR="001822F6" w:rsidRDefault="001822F6" w:rsidP="00060763">
      <w:r>
        <w:t>10. Producción de proteínas: ________________________</w:t>
      </w:r>
    </w:p>
    <w:p w:rsidR="00060763" w:rsidRDefault="00060763" w:rsidP="00060763">
      <w:pPr>
        <w:tabs>
          <w:tab w:val="left" w:pos="2220"/>
        </w:tabs>
      </w:pPr>
      <w:r>
        <w:tab/>
      </w:r>
    </w:p>
    <w:p w:rsidR="00060763" w:rsidRPr="00060763" w:rsidRDefault="00060763" w:rsidP="00060763">
      <w:pPr>
        <w:tabs>
          <w:tab w:val="left" w:pos="2220"/>
        </w:tabs>
      </w:pPr>
    </w:p>
    <w:sectPr w:rsidR="00060763" w:rsidRPr="00060763" w:rsidSect="007475F5">
      <w:headerReference w:type="default" r:id="rId12"/>
      <w:pgSz w:w="12240" w:h="18720" w:code="14"/>
      <w:pgMar w:top="720" w:right="720" w:bottom="720" w:left="72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cer" w:date="2018-12-25T21:31:00Z" w:initials="A">
    <w:p w:rsidR="00F9023E" w:rsidRDefault="00600515" w:rsidP="00F9023E">
      <w:pPr>
        <w:pStyle w:val="Textocomentario"/>
        <w:rPr>
          <w:b/>
        </w:rPr>
      </w:pPr>
      <w:r>
        <w:rPr>
          <w:rStyle w:val="Refdecomentario"/>
        </w:rPr>
        <w:annotationRef/>
      </w:r>
      <w:r w:rsidR="00F9023E" w:rsidRPr="00EB7F3B">
        <w:rPr>
          <w:b/>
        </w:rPr>
        <w:t>AE</w:t>
      </w:r>
      <w:r w:rsidR="00F9023E" w:rsidRPr="00EB7F3B">
        <w:rPr>
          <w:b/>
          <w:bCs/>
        </w:rPr>
        <w:t>2</w:t>
      </w:r>
      <w:r w:rsidR="00F9023E">
        <w:rPr>
          <w:b/>
          <w:bCs/>
        </w:rPr>
        <w:t>_</w:t>
      </w:r>
      <w:r w:rsidR="00F9023E" w:rsidRPr="00F9023E">
        <w:rPr>
          <w:b/>
        </w:rPr>
        <w:t xml:space="preserve"> </w:t>
      </w:r>
      <w:r w:rsidR="00F9023E" w:rsidRPr="00EB7F3B">
        <w:rPr>
          <w:b/>
        </w:rPr>
        <w:t>M_1.23</w:t>
      </w:r>
    </w:p>
    <w:p w:rsidR="00600515" w:rsidRDefault="00F9023E">
      <w:pPr>
        <w:pStyle w:val="Textocomentario"/>
      </w:pPr>
      <w:r>
        <w:rPr>
          <w:b/>
        </w:rPr>
        <w:t xml:space="preserve">I.E: </w:t>
      </w:r>
      <w:r>
        <w:t>Relacionar conceptos con la función correspondiente.</w:t>
      </w:r>
    </w:p>
  </w:comment>
  <w:comment w:id="1" w:author="Acer" w:date="2018-12-25T21:33:00Z" w:initials="A">
    <w:p w:rsidR="00F9023E" w:rsidRDefault="00600515" w:rsidP="00F9023E">
      <w:pPr>
        <w:pStyle w:val="Textocomentario"/>
        <w:rPr>
          <w:b/>
        </w:rPr>
      </w:pPr>
      <w:r>
        <w:rPr>
          <w:rStyle w:val="Refdecomentario"/>
        </w:rPr>
        <w:annotationRef/>
      </w:r>
      <w:r w:rsidR="00F9023E" w:rsidRPr="00EB7F3B">
        <w:rPr>
          <w:b/>
        </w:rPr>
        <w:t>AE</w:t>
      </w:r>
      <w:r w:rsidR="00F9023E" w:rsidRPr="00EB7F3B">
        <w:rPr>
          <w:b/>
          <w:bCs/>
        </w:rPr>
        <w:t>2</w:t>
      </w:r>
      <w:r w:rsidR="00F9023E">
        <w:rPr>
          <w:b/>
          <w:bCs/>
        </w:rPr>
        <w:t>_</w:t>
      </w:r>
      <w:r w:rsidR="00F9023E" w:rsidRPr="00F9023E">
        <w:rPr>
          <w:b/>
        </w:rPr>
        <w:t xml:space="preserve"> </w:t>
      </w:r>
      <w:r w:rsidR="00F9023E" w:rsidRPr="00EB7F3B">
        <w:rPr>
          <w:b/>
        </w:rPr>
        <w:t>M_1.23</w:t>
      </w:r>
    </w:p>
    <w:p w:rsidR="00600515" w:rsidRDefault="00F9023E">
      <w:pPr>
        <w:pStyle w:val="Textocomentario"/>
      </w:pPr>
      <w:r>
        <w:rPr>
          <w:b/>
        </w:rPr>
        <w:t>I.E: Rotular los organelos celulares presentes en una célula animal.</w:t>
      </w:r>
    </w:p>
  </w:comment>
  <w:comment w:id="2" w:author="Acer" w:date="2018-12-25T21:34:00Z" w:initials="A">
    <w:p w:rsidR="00F9023E" w:rsidRDefault="00600515" w:rsidP="00F9023E">
      <w:pPr>
        <w:pStyle w:val="Textocomentario"/>
        <w:rPr>
          <w:b/>
        </w:rPr>
      </w:pPr>
      <w:r>
        <w:rPr>
          <w:rStyle w:val="Refdecomentario"/>
        </w:rPr>
        <w:annotationRef/>
      </w:r>
      <w:r w:rsidR="00F9023E" w:rsidRPr="00EB7F3B">
        <w:rPr>
          <w:b/>
        </w:rPr>
        <w:t>AE</w:t>
      </w:r>
      <w:r w:rsidR="00F9023E" w:rsidRPr="00EB7F3B">
        <w:rPr>
          <w:b/>
          <w:bCs/>
        </w:rPr>
        <w:t>2</w:t>
      </w:r>
      <w:r w:rsidR="00F9023E">
        <w:rPr>
          <w:b/>
          <w:bCs/>
        </w:rPr>
        <w:t>_</w:t>
      </w:r>
      <w:r w:rsidR="00F9023E" w:rsidRPr="00F9023E">
        <w:rPr>
          <w:b/>
        </w:rPr>
        <w:t xml:space="preserve"> </w:t>
      </w:r>
      <w:r w:rsidR="00F9023E" w:rsidRPr="00EB7F3B">
        <w:rPr>
          <w:b/>
        </w:rPr>
        <w:t>M_1.23</w:t>
      </w:r>
    </w:p>
    <w:p w:rsidR="005923F9" w:rsidRDefault="00F9023E">
      <w:pPr>
        <w:pStyle w:val="Textocomentario"/>
      </w:pPr>
      <w:r>
        <w:rPr>
          <w:b/>
        </w:rPr>
        <w:t xml:space="preserve">I.E: </w:t>
      </w:r>
      <w:r w:rsidR="005923F9">
        <w:rPr>
          <w:b/>
        </w:rPr>
        <w:t>Identificar el organelo celular con su función correspondiente.</w:t>
      </w:r>
    </w:p>
  </w:comment>
  <w:comment w:id="3" w:author="Acer" w:date="2018-12-25T21:34:00Z" w:initials="A">
    <w:p w:rsidR="00F9023E" w:rsidRDefault="00600515" w:rsidP="00F9023E">
      <w:pPr>
        <w:pStyle w:val="Textocomentario"/>
        <w:rPr>
          <w:b/>
        </w:rPr>
      </w:pPr>
      <w:r>
        <w:rPr>
          <w:rStyle w:val="Refdecomentario"/>
        </w:rPr>
        <w:annotationRef/>
      </w:r>
      <w:r w:rsidR="00F9023E" w:rsidRPr="00EB7F3B">
        <w:rPr>
          <w:b/>
        </w:rPr>
        <w:t>AE</w:t>
      </w:r>
      <w:r w:rsidR="00F9023E" w:rsidRPr="00EB7F3B">
        <w:rPr>
          <w:b/>
          <w:bCs/>
        </w:rPr>
        <w:t>2</w:t>
      </w:r>
      <w:r w:rsidR="00F9023E">
        <w:rPr>
          <w:b/>
          <w:bCs/>
        </w:rPr>
        <w:t>_</w:t>
      </w:r>
      <w:r w:rsidR="00F9023E" w:rsidRPr="00F9023E">
        <w:rPr>
          <w:b/>
        </w:rPr>
        <w:t xml:space="preserve"> </w:t>
      </w:r>
      <w:r w:rsidR="00F9023E" w:rsidRPr="00EB7F3B">
        <w:rPr>
          <w:b/>
        </w:rPr>
        <w:t>M_1.23</w:t>
      </w:r>
    </w:p>
    <w:p w:rsidR="00600515" w:rsidRDefault="00F9023E">
      <w:pPr>
        <w:pStyle w:val="Textocomentario"/>
      </w:pPr>
      <w:r>
        <w:rPr>
          <w:b/>
        </w:rPr>
        <w:t xml:space="preserve">I.E: </w:t>
      </w:r>
      <w:r w:rsidR="005923F9">
        <w:rPr>
          <w:b/>
        </w:rPr>
        <w:t xml:space="preserve"> Identificar los organelos celulares presentes en una célula vegetal.</w:t>
      </w:r>
    </w:p>
  </w:comment>
  <w:comment w:id="4" w:author="Acer" w:date="2018-12-25T21:36:00Z" w:initials="A">
    <w:p w:rsidR="00F9023E" w:rsidRDefault="00600515" w:rsidP="00F9023E">
      <w:pPr>
        <w:pStyle w:val="Textocomentario"/>
        <w:rPr>
          <w:b/>
        </w:rPr>
      </w:pPr>
      <w:r>
        <w:rPr>
          <w:rStyle w:val="Refdecomentario"/>
        </w:rPr>
        <w:annotationRef/>
      </w:r>
      <w:r w:rsidR="00F9023E" w:rsidRPr="00EB7F3B">
        <w:rPr>
          <w:b/>
        </w:rPr>
        <w:t>AE</w:t>
      </w:r>
      <w:r w:rsidR="00F9023E" w:rsidRPr="00EB7F3B">
        <w:rPr>
          <w:b/>
          <w:bCs/>
        </w:rPr>
        <w:t>2</w:t>
      </w:r>
      <w:r w:rsidR="00F9023E">
        <w:rPr>
          <w:b/>
          <w:bCs/>
        </w:rPr>
        <w:t>_</w:t>
      </w:r>
      <w:r w:rsidR="00F9023E" w:rsidRPr="00F9023E">
        <w:rPr>
          <w:b/>
        </w:rPr>
        <w:t xml:space="preserve"> </w:t>
      </w:r>
      <w:r w:rsidR="00F9023E" w:rsidRPr="00EB7F3B">
        <w:rPr>
          <w:b/>
        </w:rPr>
        <w:t>M_1.23</w:t>
      </w:r>
    </w:p>
    <w:p w:rsidR="00600515" w:rsidRDefault="00F9023E">
      <w:pPr>
        <w:pStyle w:val="Textocomentario"/>
      </w:pPr>
      <w:r>
        <w:rPr>
          <w:b/>
        </w:rPr>
        <w:t xml:space="preserve">I.E: </w:t>
      </w:r>
      <w:r w:rsidR="005923F9">
        <w:rPr>
          <w:b/>
        </w:rPr>
        <w:t>Identificar al tipo de célula que pertenecen algunos organelos celulares.</w:t>
      </w:r>
    </w:p>
  </w:comment>
  <w:comment w:id="5" w:author="Acer" w:date="2018-12-25T21:37:00Z" w:initials="A">
    <w:p w:rsidR="00600515" w:rsidRDefault="00600515">
      <w:pPr>
        <w:pStyle w:val="Textocomentario"/>
        <w:rPr>
          <w:b/>
        </w:rPr>
      </w:pPr>
      <w:r>
        <w:rPr>
          <w:rStyle w:val="Refdecomentario"/>
        </w:rPr>
        <w:annotationRef/>
      </w:r>
      <w:r w:rsidR="00F9023E" w:rsidRPr="00EB7F3B">
        <w:rPr>
          <w:b/>
        </w:rPr>
        <w:t>AE</w:t>
      </w:r>
      <w:r w:rsidR="00F9023E" w:rsidRPr="00EB7F3B">
        <w:rPr>
          <w:b/>
          <w:bCs/>
        </w:rPr>
        <w:t>2</w:t>
      </w:r>
      <w:r w:rsidR="00F9023E">
        <w:rPr>
          <w:b/>
          <w:bCs/>
        </w:rPr>
        <w:t>_</w:t>
      </w:r>
      <w:r w:rsidR="00F9023E" w:rsidRPr="00F9023E">
        <w:rPr>
          <w:b/>
        </w:rPr>
        <w:t xml:space="preserve"> </w:t>
      </w:r>
      <w:r w:rsidR="00F9023E" w:rsidRPr="00EB7F3B">
        <w:rPr>
          <w:b/>
        </w:rPr>
        <w:t>M_1.23</w:t>
      </w:r>
    </w:p>
    <w:p w:rsidR="00F9023E" w:rsidRDefault="00F9023E">
      <w:pPr>
        <w:pStyle w:val="Textocomentario"/>
      </w:pPr>
      <w:r>
        <w:rPr>
          <w:b/>
        </w:rPr>
        <w:t xml:space="preserve">I.E: </w:t>
      </w:r>
      <w:r w:rsidR="005923F9">
        <w:rPr>
          <w:b/>
        </w:rPr>
        <w:t xml:space="preserve"> Relacionar la función con el organelo celular.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C7C" w:rsidRDefault="00FD1C7C" w:rsidP="007475F5">
      <w:pPr>
        <w:spacing w:after="0" w:line="240" w:lineRule="auto"/>
      </w:pPr>
      <w:r>
        <w:separator/>
      </w:r>
    </w:p>
  </w:endnote>
  <w:endnote w:type="continuationSeparator" w:id="1">
    <w:p w:rsidR="00FD1C7C" w:rsidRDefault="00FD1C7C" w:rsidP="007475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C7C" w:rsidRDefault="00FD1C7C" w:rsidP="007475F5">
      <w:pPr>
        <w:spacing w:after="0" w:line="240" w:lineRule="auto"/>
      </w:pPr>
      <w:r>
        <w:separator/>
      </w:r>
    </w:p>
  </w:footnote>
  <w:footnote w:type="continuationSeparator" w:id="1">
    <w:p w:rsidR="00FD1C7C" w:rsidRDefault="00FD1C7C" w:rsidP="007475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515" w:rsidRDefault="00600515">
    <w:pPr>
      <w:pStyle w:val="Encabezado"/>
    </w:pPr>
    <w:r w:rsidRPr="007475F5">
      <w:rPr>
        <w:noProof/>
        <w:lang w:eastAsia="es-CL"/>
      </w:rPr>
      <w:drawing>
        <wp:anchor distT="0" distB="0" distL="114300" distR="114300" simplePos="0" relativeHeight="251661312" behindDoc="1" locked="0" layoutInCell="1" allowOverlap="1">
          <wp:simplePos x="0" y="0"/>
          <wp:positionH relativeFrom="column">
            <wp:posOffset>4591050</wp:posOffset>
          </wp:positionH>
          <wp:positionV relativeFrom="paragraph">
            <wp:posOffset>-230505</wp:posOffset>
          </wp:positionV>
          <wp:extent cx="2095500" cy="476250"/>
          <wp:effectExtent l="19050" t="0" r="0" b="0"/>
          <wp:wrapTight wrapText="bothSides">
            <wp:wrapPolygon edited="0">
              <wp:start x="-196" y="0"/>
              <wp:lineTo x="-196" y="6912"/>
              <wp:lineTo x="1375" y="13824"/>
              <wp:lineTo x="2749" y="13824"/>
              <wp:lineTo x="5498" y="20736"/>
              <wp:lineTo x="5695" y="20736"/>
              <wp:lineTo x="9818" y="20736"/>
              <wp:lineTo x="21207" y="20736"/>
              <wp:lineTo x="21207" y="15552"/>
              <wp:lineTo x="18655" y="13824"/>
              <wp:lineTo x="18262" y="1728"/>
              <wp:lineTo x="3535" y="0"/>
              <wp:lineTo x="-196" y="0"/>
            </wp:wrapPolygon>
          </wp:wrapTight>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EI CCQ 2.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500" cy="476250"/>
                  </a:xfrm>
                  <a:prstGeom prst="rect">
                    <a:avLst/>
                  </a:prstGeom>
                </pic:spPr>
              </pic:pic>
            </a:graphicData>
          </a:graphic>
        </wp:anchor>
      </w:drawing>
    </w:r>
    <w:r w:rsidRPr="007475F5">
      <w:rPr>
        <w:noProof/>
        <w:lang w:eastAsia="es-CL"/>
      </w:rPr>
      <w:drawing>
        <wp:anchor distT="0" distB="0" distL="114300" distR="114300" simplePos="0" relativeHeight="251659264" behindDoc="1" locked="0" layoutInCell="1" allowOverlap="1">
          <wp:simplePos x="0" y="0"/>
          <wp:positionH relativeFrom="margin">
            <wp:posOffset>19050</wp:posOffset>
          </wp:positionH>
          <wp:positionV relativeFrom="paragraph">
            <wp:posOffset>-249555</wp:posOffset>
          </wp:positionV>
          <wp:extent cx="1266825" cy="495300"/>
          <wp:effectExtent l="19050" t="0" r="9525" b="0"/>
          <wp:wrapTight wrapText="bothSides">
            <wp:wrapPolygon edited="0">
              <wp:start x="2274" y="0"/>
              <wp:lineTo x="0" y="1662"/>
              <wp:lineTo x="-325" y="13292"/>
              <wp:lineTo x="1949" y="20769"/>
              <wp:lineTo x="2274" y="20769"/>
              <wp:lineTo x="4872" y="20769"/>
              <wp:lineTo x="19814" y="19108"/>
              <wp:lineTo x="21762" y="18277"/>
              <wp:lineTo x="20463" y="13292"/>
              <wp:lineTo x="21762" y="7477"/>
              <wp:lineTo x="20463" y="1662"/>
              <wp:lineTo x="4872" y="0"/>
              <wp:lineTo x="2274" y="0"/>
            </wp:wrapPolygon>
          </wp:wrapTight>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Q Escudo + Texto - logo.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6825" cy="495300"/>
                  </a:xfrm>
                  <a:prstGeom prst="rect">
                    <a:avLst/>
                  </a:prstGeom>
                </pic:spPr>
              </pic:pic>
            </a:graphicData>
          </a:graphic>
        </wp:anchor>
      </w:drawing>
    </w:r>
    <w:r w:rsidR="002541EB">
      <w:t xml:space="preserve">                                          Prof.: Patricia Marchant/ 8° básico/Módulo biología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6148BD"/>
    <w:multiLevelType w:val="hybridMultilevel"/>
    <w:tmpl w:val="7E367A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522C1C92"/>
    <w:multiLevelType w:val="multilevel"/>
    <w:tmpl w:val="79C4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6116EC"/>
    <w:rsid w:val="00011DD8"/>
    <w:rsid w:val="000178E6"/>
    <w:rsid w:val="00051ACF"/>
    <w:rsid w:val="00060763"/>
    <w:rsid w:val="00062F62"/>
    <w:rsid w:val="00064FFC"/>
    <w:rsid w:val="000676B8"/>
    <w:rsid w:val="000A0B42"/>
    <w:rsid w:val="000F7EF3"/>
    <w:rsid w:val="0012284C"/>
    <w:rsid w:val="00156F28"/>
    <w:rsid w:val="001822F6"/>
    <w:rsid w:val="001E492C"/>
    <w:rsid w:val="002541EB"/>
    <w:rsid w:val="002648E3"/>
    <w:rsid w:val="002A02DE"/>
    <w:rsid w:val="002E0609"/>
    <w:rsid w:val="00367080"/>
    <w:rsid w:val="003A3310"/>
    <w:rsid w:val="003E2534"/>
    <w:rsid w:val="004365AA"/>
    <w:rsid w:val="00501C50"/>
    <w:rsid w:val="0052586D"/>
    <w:rsid w:val="00540181"/>
    <w:rsid w:val="005923F9"/>
    <w:rsid w:val="00600515"/>
    <w:rsid w:val="006116EC"/>
    <w:rsid w:val="00645D64"/>
    <w:rsid w:val="00660D1B"/>
    <w:rsid w:val="00694CC8"/>
    <w:rsid w:val="006C4755"/>
    <w:rsid w:val="00702275"/>
    <w:rsid w:val="00720E8D"/>
    <w:rsid w:val="007475F5"/>
    <w:rsid w:val="007D4C4A"/>
    <w:rsid w:val="00832F6E"/>
    <w:rsid w:val="00841805"/>
    <w:rsid w:val="0085241A"/>
    <w:rsid w:val="008A2328"/>
    <w:rsid w:val="008B758E"/>
    <w:rsid w:val="008F4C28"/>
    <w:rsid w:val="009A1E58"/>
    <w:rsid w:val="00A55132"/>
    <w:rsid w:val="00A5546A"/>
    <w:rsid w:val="00AE49DC"/>
    <w:rsid w:val="00B23D33"/>
    <w:rsid w:val="00BD6BCC"/>
    <w:rsid w:val="00C9480A"/>
    <w:rsid w:val="00DC2514"/>
    <w:rsid w:val="00E55DCB"/>
    <w:rsid w:val="00ED5061"/>
    <w:rsid w:val="00F550EB"/>
    <w:rsid w:val="00F9023E"/>
    <w:rsid w:val="00FD1C7C"/>
    <w:rsid w:val="00FF5403"/>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18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116EC"/>
    <w:pPr>
      <w:ind w:left="720"/>
      <w:contextualSpacing/>
    </w:pPr>
  </w:style>
  <w:style w:type="paragraph" w:styleId="Encabezado">
    <w:name w:val="header"/>
    <w:basedOn w:val="Normal"/>
    <w:link w:val="EncabezadoCar"/>
    <w:uiPriority w:val="99"/>
    <w:semiHidden/>
    <w:unhideWhenUsed/>
    <w:rsid w:val="007475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475F5"/>
  </w:style>
  <w:style w:type="paragraph" w:styleId="Piedepgina">
    <w:name w:val="footer"/>
    <w:basedOn w:val="Normal"/>
    <w:link w:val="PiedepginaCar"/>
    <w:uiPriority w:val="99"/>
    <w:semiHidden/>
    <w:unhideWhenUsed/>
    <w:rsid w:val="007475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475F5"/>
  </w:style>
  <w:style w:type="paragraph" w:styleId="Textodeglobo">
    <w:name w:val="Balloon Text"/>
    <w:basedOn w:val="Normal"/>
    <w:link w:val="TextodegloboCar"/>
    <w:uiPriority w:val="99"/>
    <w:semiHidden/>
    <w:unhideWhenUsed/>
    <w:rsid w:val="006C47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4755"/>
    <w:rPr>
      <w:rFonts w:ascii="Tahoma" w:hAnsi="Tahoma" w:cs="Tahoma"/>
      <w:sz w:val="16"/>
      <w:szCs w:val="16"/>
    </w:rPr>
  </w:style>
  <w:style w:type="table" w:styleId="Tablaconcuadrcula">
    <w:name w:val="Table Grid"/>
    <w:basedOn w:val="Tablanormal"/>
    <w:uiPriority w:val="59"/>
    <w:rsid w:val="002E06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uadrculamedia1-nfasis6">
    <w:name w:val="Medium Grid 1 Accent 6"/>
    <w:basedOn w:val="Tablanormal"/>
    <w:uiPriority w:val="67"/>
    <w:rsid w:val="00660D1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Refdecomentario">
    <w:name w:val="annotation reference"/>
    <w:basedOn w:val="Fuentedeprrafopredeter"/>
    <w:uiPriority w:val="99"/>
    <w:semiHidden/>
    <w:unhideWhenUsed/>
    <w:rsid w:val="00600515"/>
    <w:rPr>
      <w:sz w:val="16"/>
      <w:szCs w:val="16"/>
    </w:rPr>
  </w:style>
  <w:style w:type="paragraph" w:styleId="Textocomentario">
    <w:name w:val="annotation text"/>
    <w:basedOn w:val="Normal"/>
    <w:link w:val="TextocomentarioCar"/>
    <w:uiPriority w:val="99"/>
    <w:semiHidden/>
    <w:unhideWhenUsed/>
    <w:rsid w:val="0060051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00515"/>
    <w:rPr>
      <w:sz w:val="20"/>
      <w:szCs w:val="20"/>
    </w:rPr>
  </w:style>
  <w:style w:type="paragraph" w:styleId="Asuntodelcomentario">
    <w:name w:val="annotation subject"/>
    <w:basedOn w:val="Textocomentario"/>
    <w:next w:val="Textocomentario"/>
    <w:link w:val="AsuntodelcomentarioCar"/>
    <w:uiPriority w:val="99"/>
    <w:semiHidden/>
    <w:unhideWhenUsed/>
    <w:rsid w:val="00600515"/>
    <w:rPr>
      <w:b/>
      <w:bCs/>
    </w:rPr>
  </w:style>
  <w:style w:type="character" w:customStyle="1" w:styleId="AsuntodelcomentarioCar">
    <w:name w:val="Asunto del comentario Car"/>
    <w:basedOn w:val="TextocomentarioCar"/>
    <w:link w:val="Asuntodelcomentario"/>
    <w:uiPriority w:val="99"/>
    <w:semiHidden/>
    <w:rsid w:val="00600515"/>
    <w:rPr>
      <w:b/>
      <w:bCs/>
    </w:rPr>
  </w:style>
</w:styles>
</file>

<file path=word/webSettings.xml><?xml version="1.0" encoding="utf-8"?>
<w:webSettings xmlns:r="http://schemas.openxmlformats.org/officeDocument/2006/relationships" xmlns:w="http://schemas.openxmlformats.org/wordprocessingml/2006/main">
  <w:divs>
    <w:div w:id="165533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490</Words>
  <Characters>2697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3181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anitha</dc:creator>
  <cp:lastModifiedBy>Acer</cp:lastModifiedBy>
  <cp:revision>2</cp:revision>
  <dcterms:created xsi:type="dcterms:W3CDTF">2019-11-22T18:22:00Z</dcterms:created>
  <dcterms:modified xsi:type="dcterms:W3CDTF">2019-11-22T18:22:00Z</dcterms:modified>
</cp:coreProperties>
</file>